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999D1" w14:textId="0AF12ABB" w:rsidR="00DF563D" w:rsidRPr="00083DA3" w:rsidRDefault="00F90BE4" w:rsidP="00DF563D">
      <w:pPr>
        <w:spacing w:after="450" w:line="240" w:lineRule="auto"/>
        <w:textAlignment w:val="baseline"/>
        <w:outlineLvl w:val="1"/>
        <w:rPr>
          <w:rFonts w:ascii="Comic Sans MS" w:eastAsia="Times New Roman" w:hAnsi="Comic Sans MS" w:cs="Arial"/>
          <w:sz w:val="28"/>
          <w:szCs w:val="28"/>
          <w:lang w:eastAsia="en-GB"/>
        </w:rPr>
      </w:pPr>
      <w:r w:rsidRPr="00083DA3">
        <w:rPr>
          <w:rFonts w:ascii="Comic Sans MS" w:hAnsi="Comic Sans MS" w:cs="Arial"/>
          <w:noProof/>
          <w:color w:val="00B050"/>
          <w:sz w:val="52"/>
          <w:szCs w:val="52"/>
        </w:rPr>
        <w:drawing>
          <wp:anchor distT="0" distB="0" distL="114300" distR="114300" simplePos="0" relativeHeight="251659264" behindDoc="0" locked="0" layoutInCell="1" allowOverlap="1" wp14:anchorId="7893D5A9" wp14:editId="1A03541A">
            <wp:simplePos x="0" y="0"/>
            <wp:positionH relativeFrom="column">
              <wp:posOffset>4689043</wp:posOffset>
            </wp:positionH>
            <wp:positionV relativeFrom="paragraph">
              <wp:posOffset>101</wp:posOffset>
            </wp:positionV>
            <wp:extent cx="942975" cy="676275"/>
            <wp:effectExtent l="0" t="0" r="9525"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83DA3">
        <w:rPr>
          <w:rFonts w:ascii="Comic Sans MS" w:eastAsia="Times New Roman" w:hAnsi="Comic Sans MS" w:cs="Arial"/>
          <w:sz w:val="28"/>
          <w:szCs w:val="28"/>
          <w:lang w:eastAsia="en-GB"/>
        </w:rPr>
        <w:t xml:space="preserve">21 </w:t>
      </w:r>
      <w:r w:rsidR="003A4B26" w:rsidRPr="00083DA3">
        <w:rPr>
          <w:rFonts w:ascii="Comic Sans MS" w:eastAsia="Times New Roman" w:hAnsi="Comic Sans MS" w:cs="Arial"/>
          <w:sz w:val="28"/>
          <w:szCs w:val="28"/>
          <w:lang w:eastAsia="en-GB"/>
        </w:rPr>
        <w:t xml:space="preserve">Staff absence and </w:t>
      </w:r>
      <w:r w:rsidR="00DF563D" w:rsidRPr="00083DA3">
        <w:rPr>
          <w:rFonts w:ascii="Comic Sans MS" w:eastAsia="Times New Roman" w:hAnsi="Comic Sans MS" w:cs="Arial"/>
          <w:sz w:val="28"/>
          <w:szCs w:val="28"/>
          <w:lang w:eastAsia="en-GB"/>
        </w:rPr>
        <w:t>Return to work Policy</w:t>
      </w:r>
    </w:p>
    <w:p w14:paraId="1B017D92" w14:textId="2707E677" w:rsidR="00DF563D" w:rsidRPr="00083DA3" w:rsidRDefault="00DF563D" w:rsidP="008C6956">
      <w:pPr>
        <w:spacing w:after="120" w:line="240" w:lineRule="auto"/>
        <w:textAlignment w:val="baseline"/>
        <w:outlineLvl w:val="1"/>
        <w:rPr>
          <w:rFonts w:ascii="Comic Sans MS" w:eastAsia="Times New Roman" w:hAnsi="Comic Sans MS" w:cs="Arial"/>
          <w:b/>
          <w:bCs/>
          <w:sz w:val="24"/>
          <w:szCs w:val="24"/>
          <w:lang w:eastAsia="en-GB"/>
        </w:rPr>
      </w:pPr>
      <w:r w:rsidRPr="00083DA3">
        <w:rPr>
          <w:rFonts w:ascii="Comic Sans MS" w:eastAsia="Times New Roman" w:hAnsi="Comic Sans MS" w:cs="Arial"/>
          <w:b/>
          <w:bCs/>
          <w:sz w:val="24"/>
          <w:szCs w:val="24"/>
          <w:lang w:eastAsia="en-GB"/>
        </w:rPr>
        <w:t>Our Aim</w:t>
      </w:r>
    </w:p>
    <w:p w14:paraId="2772A1DB" w14:textId="529BF487" w:rsidR="00F90BE4" w:rsidRPr="00083DA3" w:rsidRDefault="00DF563D" w:rsidP="008C6956">
      <w:pPr>
        <w:spacing w:after="120" w:line="240" w:lineRule="auto"/>
        <w:textAlignment w:val="baseline"/>
        <w:outlineLvl w:val="1"/>
        <w:rPr>
          <w:rFonts w:ascii="Comic Sans MS" w:eastAsia="Times New Roman" w:hAnsi="Comic Sans MS" w:cs="Arial"/>
          <w:lang w:eastAsia="en-GB"/>
        </w:rPr>
      </w:pPr>
      <w:r w:rsidRPr="00083DA3">
        <w:rPr>
          <w:rFonts w:ascii="Comic Sans MS" w:eastAsia="Times New Roman" w:hAnsi="Comic Sans MS" w:cs="Arial"/>
          <w:lang w:eastAsia="en-GB"/>
        </w:rPr>
        <w:t xml:space="preserve">We want our employees to be fit for work and </w:t>
      </w:r>
      <w:r w:rsidR="00F90BE4" w:rsidRPr="00083DA3">
        <w:rPr>
          <w:rFonts w:ascii="Comic Sans MS" w:eastAsia="Times New Roman" w:hAnsi="Comic Sans MS" w:cs="Arial"/>
          <w:lang w:eastAsia="en-GB"/>
        </w:rPr>
        <w:t xml:space="preserve">recognise that </w:t>
      </w:r>
      <w:r w:rsidRPr="00083DA3">
        <w:rPr>
          <w:rFonts w:ascii="Comic Sans MS" w:eastAsia="Times New Roman" w:hAnsi="Comic Sans MS" w:cs="Arial"/>
          <w:lang w:eastAsia="en-GB"/>
        </w:rPr>
        <w:t xml:space="preserve">reasonable adjustments </w:t>
      </w:r>
      <w:r w:rsidR="00F90BE4" w:rsidRPr="00083DA3">
        <w:rPr>
          <w:rFonts w:ascii="Comic Sans MS" w:eastAsia="Times New Roman" w:hAnsi="Comic Sans MS" w:cs="Arial"/>
          <w:lang w:eastAsia="en-GB"/>
        </w:rPr>
        <w:t>maybe required on medical advice. It is important that employees are fit for work and able to carry out their duties effectively.</w:t>
      </w:r>
    </w:p>
    <w:p w14:paraId="4400C1A6" w14:textId="4D6D28CD" w:rsidR="003A4B26" w:rsidRPr="00083DA3" w:rsidRDefault="003A4B26" w:rsidP="008C6956">
      <w:pPr>
        <w:spacing w:after="120" w:line="240" w:lineRule="auto"/>
        <w:textAlignment w:val="baseline"/>
        <w:outlineLvl w:val="1"/>
        <w:rPr>
          <w:rFonts w:ascii="Comic Sans MS" w:eastAsia="Times New Roman" w:hAnsi="Comic Sans MS" w:cs="Arial"/>
          <w:lang w:eastAsia="en-GB"/>
        </w:rPr>
      </w:pPr>
      <w:r w:rsidRPr="00083DA3">
        <w:rPr>
          <w:rFonts w:ascii="Comic Sans MS" w:eastAsia="Times New Roman" w:hAnsi="Comic Sans MS" w:cs="Arial"/>
          <w:lang w:eastAsia="en-GB"/>
        </w:rPr>
        <w:t xml:space="preserve">There will be occasions when employees are unable to attend work due to dependents sickness or no available childcare. We ask our employees that whenever possible they seek alternative forms of childcare to enable them to attend their work place, however; we understand that this is not always achievable and will work with employees to find the best solution for themselves and the pre-school. </w:t>
      </w:r>
    </w:p>
    <w:p w14:paraId="6FC31BCF" w14:textId="4F1D9F09" w:rsidR="006B2AB8" w:rsidRPr="00083DA3" w:rsidRDefault="006B2AB8" w:rsidP="008C6956">
      <w:pPr>
        <w:spacing w:after="120" w:line="240" w:lineRule="auto"/>
        <w:textAlignment w:val="baseline"/>
        <w:outlineLvl w:val="1"/>
        <w:rPr>
          <w:rFonts w:ascii="Comic Sans MS" w:eastAsia="Times New Roman" w:hAnsi="Comic Sans MS" w:cs="Arial"/>
          <w:lang w:eastAsia="en-GB"/>
        </w:rPr>
      </w:pPr>
      <w:r w:rsidRPr="00083DA3">
        <w:rPr>
          <w:rFonts w:ascii="Comic Sans MS" w:eastAsia="Times New Roman" w:hAnsi="Comic Sans MS" w:cs="Arial"/>
          <w:lang w:eastAsia="en-GB"/>
        </w:rPr>
        <w:t>All absences MUST be reported to management no later than 7.00am on the first day</w:t>
      </w:r>
      <w:r w:rsidR="002F6270" w:rsidRPr="00083DA3">
        <w:rPr>
          <w:rFonts w:ascii="Comic Sans MS" w:eastAsia="Times New Roman" w:hAnsi="Comic Sans MS" w:cs="Arial"/>
          <w:lang w:eastAsia="en-GB"/>
        </w:rPr>
        <w:t>, updating management by 3pm each day to enable cover to be arranged</w:t>
      </w:r>
      <w:r w:rsidR="00034A3A" w:rsidRPr="00083DA3">
        <w:rPr>
          <w:rFonts w:ascii="Comic Sans MS" w:eastAsia="Times New Roman" w:hAnsi="Comic Sans MS" w:cs="Arial"/>
          <w:lang w:eastAsia="en-GB"/>
        </w:rPr>
        <w:t xml:space="preserve">. </w:t>
      </w:r>
    </w:p>
    <w:p w14:paraId="43EE4076" w14:textId="415B75BE" w:rsidR="003A4B26" w:rsidRPr="00083DA3" w:rsidRDefault="003A4B26" w:rsidP="008C6956">
      <w:pPr>
        <w:spacing w:after="120" w:line="240" w:lineRule="auto"/>
        <w:textAlignment w:val="baseline"/>
        <w:outlineLvl w:val="1"/>
        <w:rPr>
          <w:rFonts w:ascii="Comic Sans MS" w:eastAsia="Times New Roman" w:hAnsi="Comic Sans MS" w:cs="Arial"/>
          <w:lang w:eastAsia="en-GB"/>
        </w:rPr>
      </w:pPr>
      <w:r w:rsidRPr="00083DA3">
        <w:rPr>
          <w:rFonts w:ascii="Comic Sans MS" w:eastAsia="Times New Roman" w:hAnsi="Comic Sans MS" w:cs="Arial"/>
          <w:lang w:eastAsia="en-GB"/>
        </w:rPr>
        <w:t xml:space="preserve">Unauthorised absence will </w:t>
      </w:r>
      <w:r w:rsidR="006B2AB8" w:rsidRPr="00083DA3">
        <w:rPr>
          <w:rFonts w:ascii="Comic Sans MS" w:eastAsia="Times New Roman" w:hAnsi="Comic Sans MS" w:cs="Arial"/>
          <w:lang w:eastAsia="en-GB"/>
        </w:rPr>
        <w:t xml:space="preserve">result in disciplinary action being taken. </w:t>
      </w:r>
    </w:p>
    <w:p w14:paraId="6CC0D296" w14:textId="47A2115F" w:rsidR="00F04182" w:rsidRPr="00083DA3" w:rsidRDefault="00F04182" w:rsidP="008C6956">
      <w:pPr>
        <w:spacing w:after="120" w:line="240" w:lineRule="auto"/>
        <w:textAlignment w:val="baseline"/>
        <w:outlineLvl w:val="1"/>
        <w:rPr>
          <w:rFonts w:ascii="Comic Sans MS" w:eastAsia="Times New Roman" w:hAnsi="Comic Sans MS" w:cs="Arial"/>
          <w:b/>
          <w:bCs/>
          <w:lang w:eastAsia="en-GB"/>
        </w:rPr>
      </w:pPr>
      <w:r w:rsidRPr="00083DA3">
        <w:rPr>
          <w:rFonts w:ascii="Comic Sans MS" w:eastAsia="Times New Roman" w:hAnsi="Comic Sans MS" w:cs="Arial"/>
          <w:b/>
          <w:bCs/>
          <w:lang w:eastAsia="en-GB"/>
        </w:rPr>
        <w:t>Dependents - reasons for absence</w:t>
      </w:r>
    </w:p>
    <w:p w14:paraId="05B2372D" w14:textId="2D5E4116" w:rsidR="00F04182" w:rsidRPr="00083DA3" w:rsidRDefault="00F04182" w:rsidP="008C6956">
      <w:pPr>
        <w:spacing w:after="0" w:line="240" w:lineRule="auto"/>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By law, anyone classed as an </w:t>
      </w:r>
      <w:hyperlink r:id="rId8" w:tooltip="Checking your employment rights" w:history="1">
        <w:r w:rsidRPr="00083DA3">
          <w:rPr>
            <w:rFonts w:ascii="Comic Sans MS" w:eastAsia="Times New Roman" w:hAnsi="Comic Sans MS" w:cs="Arial"/>
            <w:color w:val="007C85"/>
            <w:u w:val="single"/>
            <w:bdr w:val="none" w:sz="0" w:space="0" w:color="auto" w:frame="1"/>
            <w:lang w:eastAsia="en-GB"/>
          </w:rPr>
          <w:t>employee</w:t>
        </w:r>
      </w:hyperlink>
      <w:r w:rsidRPr="00083DA3">
        <w:rPr>
          <w:rFonts w:ascii="Comic Sans MS" w:eastAsia="Times New Roman" w:hAnsi="Comic Sans MS" w:cs="Arial"/>
          <w:color w:val="000000"/>
          <w:lang w:eastAsia="en-GB"/>
        </w:rPr>
        <w:t> has the right to take time off work to help someone who depends on them (a ‘dependant’) in an unexpected event. There is no law which states how long an employee can take off work. The law states it needs to be reasonable. Time off can be considered when an employee needs to:</w:t>
      </w:r>
    </w:p>
    <w:p w14:paraId="13F3B9FE" w14:textId="77777777" w:rsidR="00F04182" w:rsidRPr="00083DA3" w:rsidRDefault="00F04182" w:rsidP="008C6956">
      <w:pPr>
        <w:spacing w:after="0" w:line="240" w:lineRule="auto"/>
        <w:textAlignment w:val="baseline"/>
        <w:rPr>
          <w:rFonts w:ascii="Comic Sans MS" w:eastAsia="Times New Roman" w:hAnsi="Comic Sans MS" w:cs="Arial"/>
          <w:color w:val="000000"/>
          <w:lang w:eastAsia="en-GB"/>
        </w:rPr>
      </w:pPr>
    </w:p>
    <w:p w14:paraId="7F7F94B2" w14:textId="77777777" w:rsidR="00F04182" w:rsidRPr="00083DA3" w:rsidRDefault="00F04182" w:rsidP="008C6956">
      <w:pPr>
        <w:spacing w:after="0" w:line="240" w:lineRule="auto"/>
        <w:textAlignment w:val="baseline"/>
        <w:rPr>
          <w:rFonts w:ascii="Comic Sans MS" w:eastAsia="Times New Roman" w:hAnsi="Comic Sans MS" w:cs="Arial"/>
          <w:color w:val="000000"/>
          <w:lang w:eastAsia="en-GB"/>
        </w:rPr>
      </w:pPr>
    </w:p>
    <w:p w14:paraId="5261D6FF" w14:textId="407D33E5" w:rsidR="00F04182" w:rsidRPr="00083DA3" w:rsidRDefault="00F04182" w:rsidP="008C6956">
      <w:pPr>
        <w:spacing w:after="0" w:line="240" w:lineRule="auto"/>
        <w:textAlignment w:val="baseline"/>
        <w:outlineLvl w:val="1"/>
        <w:rPr>
          <w:rFonts w:ascii="Comic Sans MS" w:eastAsia="Times New Roman" w:hAnsi="Comic Sans MS" w:cs="Arial"/>
          <w:b/>
          <w:bCs/>
          <w:lang w:eastAsia="en-GB"/>
        </w:rPr>
      </w:pPr>
      <w:r w:rsidRPr="00083DA3">
        <w:rPr>
          <w:rFonts w:ascii="Comic Sans MS" w:eastAsia="Times New Roman" w:hAnsi="Comic Sans MS" w:cs="Arial"/>
          <w:b/>
          <w:bCs/>
          <w:lang w:eastAsia="en-GB"/>
        </w:rPr>
        <w:t>Who counts as a dependant?</w:t>
      </w:r>
    </w:p>
    <w:p w14:paraId="236540CE" w14:textId="66068CD2" w:rsidR="00F04182" w:rsidRPr="00083DA3" w:rsidRDefault="00F04182" w:rsidP="008C6956">
      <w:pPr>
        <w:numPr>
          <w:ilvl w:val="0"/>
          <w:numId w:val="11"/>
        </w:numPr>
        <w:spacing w:after="0" w:line="240" w:lineRule="auto"/>
        <w:ind w:left="1170"/>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spouse, partner or civil partner</w:t>
      </w:r>
    </w:p>
    <w:p w14:paraId="7E73F6E0" w14:textId="7AB0A728" w:rsidR="00F04182" w:rsidRPr="00083DA3" w:rsidRDefault="00F04182" w:rsidP="008C6956">
      <w:pPr>
        <w:numPr>
          <w:ilvl w:val="0"/>
          <w:numId w:val="11"/>
        </w:numPr>
        <w:spacing w:after="0" w:line="240" w:lineRule="auto"/>
        <w:ind w:left="1170"/>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child (under 18)</w:t>
      </w:r>
    </w:p>
    <w:p w14:paraId="41D2D9A0" w14:textId="77777777" w:rsidR="00F04182" w:rsidRPr="00083DA3" w:rsidRDefault="00F04182" w:rsidP="008C6956">
      <w:pPr>
        <w:numPr>
          <w:ilvl w:val="0"/>
          <w:numId w:val="11"/>
        </w:numPr>
        <w:spacing w:after="0" w:line="240" w:lineRule="auto"/>
        <w:ind w:left="1170"/>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their parent</w:t>
      </w:r>
    </w:p>
    <w:p w14:paraId="50F3987B" w14:textId="77777777" w:rsidR="00F04182" w:rsidRPr="00083DA3" w:rsidRDefault="00F04182" w:rsidP="008C6956">
      <w:pPr>
        <w:numPr>
          <w:ilvl w:val="0"/>
          <w:numId w:val="11"/>
        </w:numPr>
        <w:spacing w:after="0" w:line="240" w:lineRule="auto"/>
        <w:ind w:left="1170"/>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a person who lives in their household (not tenants, lodgers or employees)</w:t>
      </w:r>
    </w:p>
    <w:p w14:paraId="16054642" w14:textId="7A68488A" w:rsidR="00F04182" w:rsidRPr="00083DA3" w:rsidRDefault="00F04182" w:rsidP="008C6956">
      <w:pPr>
        <w:numPr>
          <w:ilvl w:val="0"/>
          <w:numId w:val="11"/>
        </w:numPr>
        <w:spacing w:after="0" w:line="240" w:lineRule="auto"/>
        <w:ind w:left="1170"/>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a person who relies on them to make care arrangements</w:t>
      </w:r>
    </w:p>
    <w:p w14:paraId="63651662" w14:textId="39E45EE1" w:rsidR="00F04182" w:rsidRPr="00083DA3" w:rsidRDefault="00F04182" w:rsidP="008C6956">
      <w:pPr>
        <w:numPr>
          <w:ilvl w:val="0"/>
          <w:numId w:val="12"/>
        </w:numPr>
        <w:spacing w:after="0" w:line="240" w:lineRule="auto"/>
        <w:ind w:left="1170"/>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arrange care for a dependant who is ill or injured</w:t>
      </w:r>
      <w:r w:rsidR="00603DBD" w:rsidRPr="00083DA3">
        <w:rPr>
          <w:rFonts w:ascii="Comic Sans MS" w:eastAsia="Times New Roman" w:hAnsi="Comic Sans MS" w:cs="Arial"/>
          <w:color w:val="000000"/>
          <w:lang w:eastAsia="en-GB"/>
        </w:rPr>
        <w:t xml:space="preserve"> or given birth</w:t>
      </w:r>
    </w:p>
    <w:p w14:paraId="3818A796" w14:textId="77777777" w:rsidR="00F04182" w:rsidRPr="00083DA3" w:rsidRDefault="00F04182" w:rsidP="008C6956">
      <w:pPr>
        <w:numPr>
          <w:ilvl w:val="0"/>
          <w:numId w:val="12"/>
        </w:numPr>
        <w:spacing w:after="0" w:line="240" w:lineRule="auto"/>
        <w:ind w:left="1170"/>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deal with the </w:t>
      </w:r>
      <w:hyperlink r:id="rId9" w:tooltip="Time off for bereavement" w:history="1">
        <w:r w:rsidRPr="00083DA3">
          <w:rPr>
            <w:rFonts w:ascii="Comic Sans MS" w:eastAsia="Times New Roman" w:hAnsi="Comic Sans MS" w:cs="Arial"/>
            <w:color w:val="007C85"/>
            <w:u w:val="single"/>
            <w:bdr w:val="none" w:sz="0" w:space="0" w:color="auto" w:frame="1"/>
            <w:lang w:eastAsia="en-GB"/>
          </w:rPr>
          <w:t>death of a dependant</w:t>
        </w:r>
      </w:hyperlink>
    </w:p>
    <w:p w14:paraId="24E1F43E" w14:textId="77777777" w:rsidR="00F04182" w:rsidRPr="00083DA3" w:rsidRDefault="00F04182" w:rsidP="008C6956">
      <w:pPr>
        <w:numPr>
          <w:ilvl w:val="0"/>
          <w:numId w:val="12"/>
        </w:numPr>
        <w:spacing w:after="0" w:line="240" w:lineRule="auto"/>
        <w:ind w:left="1170"/>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deal with an incident involving their child during school hours</w:t>
      </w:r>
    </w:p>
    <w:p w14:paraId="15640DA3" w14:textId="77777777" w:rsidR="00603DBD" w:rsidRPr="00083DA3" w:rsidRDefault="00603DBD" w:rsidP="008C6956">
      <w:pPr>
        <w:spacing w:after="0" w:line="240" w:lineRule="auto"/>
        <w:textAlignment w:val="baseline"/>
        <w:outlineLvl w:val="1"/>
        <w:rPr>
          <w:rFonts w:ascii="Comic Sans MS" w:eastAsia="Times New Roman" w:hAnsi="Comic Sans MS" w:cs="Arial"/>
          <w:lang w:eastAsia="en-GB"/>
        </w:rPr>
      </w:pPr>
    </w:p>
    <w:p w14:paraId="60474E43" w14:textId="14949E37" w:rsidR="00F90BE4" w:rsidRDefault="00F90BE4" w:rsidP="00486ABB">
      <w:pPr>
        <w:spacing w:after="0" w:line="240" w:lineRule="auto"/>
        <w:textAlignment w:val="baseline"/>
        <w:outlineLvl w:val="1"/>
        <w:rPr>
          <w:rFonts w:ascii="Comic Sans MS" w:eastAsia="Times New Roman" w:hAnsi="Comic Sans MS" w:cs="Arial"/>
          <w:b/>
          <w:bCs/>
          <w:lang w:eastAsia="en-GB"/>
        </w:rPr>
      </w:pPr>
      <w:r w:rsidRPr="00083DA3">
        <w:rPr>
          <w:rFonts w:ascii="Comic Sans MS" w:eastAsia="Times New Roman" w:hAnsi="Comic Sans MS" w:cs="Arial"/>
          <w:b/>
          <w:bCs/>
          <w:lang w:eastAsia="en-GB"/>
        </w:rPr>
        <w:t>Return to work</w:t>
      </w:r>
    </w:p>
    <w:p w14:paraId="248658BB" w14:textId="77777777" w:rsidR="008C6956" w:rsidRPr="00083DA3" w:rsidRDefault="008C6956" w:rsidP="00486ABB">
      <w:pPr>
        <w:spacing w:after="0" w:line="240" w:lineRule="auto"/>
        <w:textAlignment w:val="baseline"/>
        <w:outlineLvl w:val="1"/>
        <w:rPr>
          <w:rFonts w:ascii="Comic Sans MS" w:eastAsia="Times New Roman" w:hAnsi="Comic Sans MS" w:cs="Arial"/>
          <w:b/>
          <w:bCs/>
          <w:lang w:eastAsia="en-GB"/>
        </w:rPr>
      </w:pPr>
    </w:p>
    <w:p w14:paraId="3748465C" w14:textId="57214D6C" w:rsidR="00DF563D" w:rsidRPr="00083DA3" w:rsidRDefault="00DF563D" w:rsidP="00486ABB">
      <w:pPr>
        <w:spacing w:after="0" w:line="240" w:lineRule="auto"/>
        <w:textAlignment w:val="baseline"/>
        <w:outlineLvl w:val="1"/>
        <w:rPr>
          <w:rFonts w:ascii="Comic Sans MS" w:eastAsia="Times New Roman" w:hAnsi="Comic Sans MS" w:cs="Arial"/>
          <w:b/>
          <w:bCs/>
          <w:lang w:eastAsia="en-GB"/>
        </w:rPr>
      </w:pPr>
      <w:r w:rsidRPr="00083DA3">
        <w:rPr>
          <w:rFonts w:ascii="Comic Sans MS" w:eastAsia="Times New Roman" w:hAnsi="Comic Sans MS" w:cs="Arial"/>
          <w:color w:val="000000"/>
          <w:lang w:eastAsia="en-GB"/>
        </w:rPr>
        <w:t xml:space="preserve">If there’s been a long absence or the employee has an ongoing health condition, </w:t>
      </w:r>
      <w:r w:rsidR="00F90BE4" w:rsidRPr="00083DA3">
        <w:rPr>
          <w:rFonts w:ascii="Comic Sans MS" w:eastAsia="Times New Roman" w:hAnsi="Comic Sans MS" w:cs="Arial"/>
          <w:color w:val="000000"/>
          <w:lang w:eastAsia="en-GB"/>
        </w:rPr>
        <w:t xml:space="preserve">a meeting will take place </w:t>
      </w:r>
      <w:proofErr w:type="gramStart"/>
      <w:r w:rsidR="00F90BE4" w:rsidRPr="00083DA3">
        <w:rPr>
          <w:rFonts w:ascii="Comic Sans MS" w:eastAsia="Times New Roman" w:hAnsi="Comic Sans MS" w:cs="Arial"/>
          <w:color w:val="000000"/>
          <w:lang w:eastAsia="en-GB"/>
        </w:rPr>
        <w:t>to;</w:t>
      </w:r>
      <w:proofErr w:type="gramEnd"/>
    </w:p>
    <w:p w14:paraId="6AC0118F" w14:textId="357973DA" w:rsidR="00DF563D" w:rsidRPr="00083DA3" w:rsidRDefault="00DF563D" w:rsidP="008C6956">
      <w:pPr>
        <w:numPr>
          <w:ilvl w:val="0"/>
          <w:numId w:val="2"/>
        </w:numPr>
        <w:spacing w:after="120" w:line="240" w:lineRule="auto"/>
        <w:ind w:left="1170"/>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make sure the employee is ready to return to work</w:t>
      </w:r>
    </w:p>
    <w:p w14:paraId="656E887E" w14:textId="3AD65BD5" w:rsidR="00DF563D" w:rsidRPr="00083DA3" w:rsidRDefault="00DF563D" w:rsidP="008C6956">
      <w:pPr>
        <w:numPr>
          <w:ilvl w:val="0"/>
          <w:numId w:val="2"/>
        </w:numPr>
        <w:spacing w:after="120" w:line="240" w:lineRule="auto"/>
        <w:ind w:left="1170"/>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talk about any work updates that happened while they were off</w:t>
      </w:r>
    </w:p>
    <w:p w14:paraId="5C77390A" w14:textId="77777777" w:rsidR="00DF563D" w:rsidRPr="00083DA3" w:rsidRDefault="00DF563D" w:rsidP="008C6956">
      <w:pPr>
        <w:numPr>
          <w:ilvl w:val="0"/>
          <w:numId w:val="2"/>
        </w:numPr>
        <w:spacing w:after="120" w:line="240" w:lineRule="auto"/>
        <w:ind w:left="1170"/>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look at any recommendations from the employee’s doctor</w:t>
      </w:r>
    </w:p>
    <w:p w14:paraId="64D42AB8" w14:textId="384F2198" w:rsidR="00DF563D" w:rsidRPr="00083DA3" w:rsidRDefault="00DF563D" w:rsidP="008C6956">
      <w:pPr>
        <w:numPr>
          <w:ilvl w:val="0"/>
          <w:numId w:val="2"/>
        </w:numPr>
        <w:spacing w:after="120" w:line="240" w:lineRule="auto"/>
        <w:ind w:left="1170"/>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see if they need any support</w:t>
      </w:r>
    </w:p>
    <w:p w14:paraId="3A77B8E0" w14:textId="236414E6" w:rsidR="00DF563D" w:rsidRPr="00083DA3" w:rsidRDefault="00DF563D" w:rsidP="008C6956">
      <w:pPr>
        <w:numPr>
          <w:ilvl w:val="0"/>
          <w:numId w:val="2"/>
        </w:numPr>
        <w:spacing w:after="120" w:line="240" w:lineRule="auto"/>
        <w:ind w:left="1170"/>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if the employee has a disability, see if changes are needed in the workplace to remove or reduce any disadvantages ('reasonable adjustments')</w:t>
      </w:r>
    </w:p>
    <w:p w14:paraId="1DFC2FA9" w14:textId="77F1EEB5" w:rsidR="00DF563D" w:rsidRPr="00083DA3" w:rsidRDefault="00DF563D" w:rsidP="008C6956">
      <w:pPr>
        <w:numPr>
          <w:ilvl w:val="0"/>
          <w:numId w:val="2"/>
        </w:numPr>
        <w:spacing w:after="120" w:line="240" w:lineRule="auto"/>
        <w:ind w:left="1170"/>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consider a referral to a medical service such as occupational health</w:t>
      </w:r>
    </w:p>
    <w:p w14:paraId="6EBD2867" w14:textId="48339921" w:rsidR="00DF563D" w:rsidRPr="00083DA3" w:rsidRDefault="00DF563D" w:rsidP="008C6956">
      <w:pPr>
        <w:numPr>
          <w:ilvl w:val="0"/>
          <w:numId w:val="2"/>
        </w:numPr>
        <w:spacing w:after="120" w:line="240" w:lineRule="auto"/>
        <w:ind w:left="1170"/>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discuss an employee assistance programme (EAP), if it's available</w:t>
      </w:r>
    </w:p>
    <w:p w14:paraId="69C3F898" w14:textId="102BF0FB" w:rsidR="00DF563D" w:rsidRPr="00083DA3" w:rsidRDefault="00DF563D" w:rsidP="008C6956">
      <w:pPr>
        <w:numPr>
          <w:ilvl w:val="0"/>
          <w:numId w:val="2"/>
        </w:numPr>
        <w:spacing w:after="120" w:line="240" w:lineRule="auto"/>
        <w:ind w:left="1170"/>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agree on a plan that suits you both, for example a phased return to work</w:t>
      </w:r>
    </w:p>
    <w:p w14:paraId="00C8963E" w14:textId="77777777" w:rsidR="00CA738D" w:rsidRPr="00083DA3" w:rsidRDefault="00CA738D" w:rsidP="008C6956">
      <w:pPr>
        <w:spacing w:after="120" w:line="240" w:lineRule="auto"/>
        <w:ind w:left="1170"/>
        <w:textAlignment w:val="baseline"/>
        <w:rPr>
          <w:rFonts w:ascii="Comic Sans MS" w:eastAsia="Times New Roman" w:hAnsi="Comic Sans MS" w:cs="Arial"/>
          <w:lang w:eastAsia="en-GB"/>
        </w:rPr>
      </w:pPr>
    </w:p>
    <w:p w14:paraId="51190F76" w14:textId="77777777" w:rsidR="008C6956" w:rsidRDefault="00DF563D" w:rsidP="008C6956">
      <w:pPr>
        <w:spacing w:after="120" w:line="240" w:lineRule="auto"/>
        <w:textAlignment w:val="baseline"/>
        <w:outlineLvl w:val="1"/>
        <w:rPr>
          <w:rFonts w:ascii="Comic Sans MS" w:eastAsia="Times New Roman" w:hAnsi="Comic Sans MS" w:cs="Arial"/>
          <w:lang w:eastAsia="en-GB"/>
        </w:rPr>
      </w:pPr>
      <w:r w:rsidRPr="00083DA3">
        <w:rPr>
          <w:rFonts w:ascii="Comic Sans MS" w:eastAsia="Times New Roman" w:hAnsi="Comic Sans MS" w:cs="Arial"/>
          <w:lang w:eastAsia="en-GB"/>
        </w:rPr>
        <w:t>Making reasonable adjustments</w:t>
      </w:r>
    </w:p>
    <w:p w14:paraId="733D50EA" w14:textId="0682558F" w:rsidR="00CA738D" w:rsidRPr="008C6956" w:rsidRDefault="00DF563D" w:rsidP="008C6956">
      <w:pPr>
        <w:spacing w:after="120" w:line="240" w:lineRule="auto"/>
        <w:textAlignment w:val="baseline"/>
        <w:outlineLvl w:val="1"/>
        <w:rPr>
          <w:rFonts w:ascii="Comic Sans MS" w:eastAsia="Times New Roman" w:hAnsi="Comic Sans MS" w:cs="Arial"/>
          <w:lang w:eastAsia="en-GB"/>
        </w:rPr>
      </w:pPr>
      <w:r w:rsidRPr="00083DA3">
        <w:rPr>
          <w:rFonts w:ascii="Comic Sans MS" w:eastAsia="Times New Roman" w:hAnsi="Comic Sans MS" w:cs="Arial"/>
          <w:color w:val="000000"/>
          <w:lang w:eastAsia="en-GB"/>
        </w:rPr>
        <w:t>If an employee has a disability, by law their employer must consider making 'reasonable adjustments' if needed to help them return to work</w:t>
      </w:r>
      <w:r w:rsidR="00CA738D" w:rsidRPr="00083DA3">
        <w:rPr>
          <w:rFonts w:ascii="Comic Sans MS" w:eastAsia="Times New Roman" w:hAnsi="Comic Sans MS" w:cs="Arial"/>
          <w:color w:val="000000"/>
          <w:lang w:eastAsia="en-GB"/>
        </w:rPr>
        <w:t>, such as reduced hours or lighter duties. We offer flexibility based on medical advice to enable our employees to return to work and prevent any further problems.</w:t>
      </w:r>
    </w:p>
    <w:p w14:paraId="02B6BC4C" w14:textId="5F05C046" w:rsidR="00DF563D" w:rsidRPr="00083DA3" w:rsidRDefault="00CA738D" w:rsidP="008C6956">
      <w:pPr>
        <w:spacing w:after="120" w:line="240" w:lineRule="auto"/>
        <w:textAlignment w:val="baseline"/>
        <w:rPr>
          <w:rFonts w:ascii="Comic Sans MS" w:hAnsi="Comic Sans MS" w:cs="Arial"/>
          <w:b/>
          <w:bCs/>
          <w:color w:val="202124"/>
          <w:shd w:val="clear" w:color="auto" w:fill="FFFFFF"/>
        </w:rPr>
      </w:pPr>
      <w:r w:rsidRPr="00083DA3">
        <w:rPr>
          <w:rFonts w:ascii="Comic Sans MS" w:eastAsia="Times New Roman" w:hAnsi="Comic Sans MS" w:cs="Arial"/>
          <w:color w:val="000000"/>
          <w:lang w:eastAsia="en-GB"/>
        </w:rPr>
        <w:t xml:space="preserve">Definition of lighter duties:  </w:t>
      </w:r>
      <w:r w:rsidR="00A83380" w:rsidRPr="00083DA3">
        <w:rPr>
          <w:rFonts w:ascii="Comic Sans MS" w:hAnsi="Comic Sans MS" w:cs="Arial"/>
          <w:b/>
          <w:bCs/>
          <w:color w:val="202124"/>
          <w:shd w:val="clear" w:color="auto" w:fill="FFFFFF"/>
        </w:rPr>
        <w:t>Light duties</w:t>
      </w:r>
      <w:r w:rsidR="00A83380" w:rsidRPr="00083DA3">
        <w:rPr>
          <w:rFonts w:ascii="Comic Sans MS" w:hAnsi="Comic Sans MS" w:cs="Arial"/>
          <w:color w:val="202124"/>
          <w:shd w:val="clear" w:color="auto" w:fill="FFFFFF"/>
        </w:rPr>
        <w:t> are specially created (temporary) </w:t>
      </w:r>
      <w:r w:rsidR="00A83380" w:rsidRPr="00083DA3">
        <w:rPr>
          <w:rFonts w:ascii="Comic Sans MS" w:hAnsi="Comic Sans MS" w:cs="Arial"/>
          <w:b/>
          <w:bCs/>
          <w:color w:val="202124"/>
          <w:shd w:val="clear" w:color="auto" w:fill="FFFFFF"/>
        </w:rPr>
        <w:t>jobs</w:t>
      </w:r>
      <w:r w:rsidR="00A83380" w:rsidRPr="00083DA3">
        <w:rPr>
          <w:rFonts w:ascii="Comic Sans MS" w:hAnsi="Comic Sans MS" w:cs="Arial"/>
          <w:color w:val="202124"/>
          <w:shd w:val="clear" w:color="auto" w:fill="FFFFFF"/>
        </w:rPr>
        <w:t> for staff members with </w:t>
      </w:r>
      <w:r w:rsidR="00A83380" w:rsidRPr="00083DA3">
        <w:rPr>
          <w:rFonts w:ascii="Comic Sans MS" w:hAnsi="Comic Sans MS" w:cs="Arial"/>
          <w:b/>
          <w:bCs/>
          <w:color w:val="202124"/>
          <w:shd w:val="clear" w:color="auto" w:fill="FFFFFF"/>
        </w:rPr>
        <w:t>work</w:t>
      </w:r>
      <w:r w:rsidR="00A83380" w:rsidRPr="00083DA3">
        <w:rPr>
          <w:rFonts w:ascii="Comic Sans MS" w:hAnsi="Comic Sans MS" w:cs="Arial"/>
          <w:color w:val="202124"/>
          <w:shd w:val="clear" w:color="auto" w:fill="FFFFFF"/>
        </w:rPr>
        <w:t>-related restrictions that prevent them from carrying out all aspects of their </w:t>
      </w:r>
      <w:r w:rsidR="00A83380" w:rsidRPr="00083DA3">
        <w:rPr>
          <w:rFonts w:ascii="Comic Sans MS" w:hAnsi="Comic Sans MS" w:cs="Arial"/>
          <w:b/>
          <w:bCs/>
          <w:color w:val="202124"/>
          <w:shd w:val="clear" w:color="auto" w:fill="FFFFFF"/>
        </w:rPr>
        <w:t>job.</w:t>
      </w:r>
    </w:p>
    <w:p w14:paraId="7AAE29D9" w14:textId="1C9B154B" w:rsidR="00A83380" w:rsidRPr="00083DA3" w:rsidRDefault="00A83380" w:rsidP="008C6956">
      <w:pPr>
        <w:spacing w:after="120" w:line="240" w:lineRule="auto"/>
        <w:textAlignment w:val="baseline"/>
        <w:rPr>
          <w:rFonts w:ascii="Comic Sans MS" w:hAnsi="Comic Sans MS" w:cs="Arial"/>
          <w:b/>
          <w:bCs/>
          <w:color w:val="202124"/>
          <w:shd w:val="clear" w:color="auto" w:fill="FFFFFF"/>
        </w:rPr>
      </w:pPr>
      <w:r w:rsidRPr="00083DA3">
        <w:rPr>
          <w:rFonts w:ascii="Comic Sans MS" w:hAnsi="Comic Sans MS" w:cs="Arial"/>
          <w:color w:val="202124"/>
          <w:shd w:val="clear" w:color="auto" w:fill="FFFFFF"/>
        </w:rPr>
        <w:t>Lighter duties may be required for a short period of time after a long-term illness, serious injury and pregnancy related conditions</w:t>
      </w:r>
      <w:r w:rsidRPr="00083DA3">
        <w:rPr>
          <w:rFonts w:ascii="Comic Sans MS" w:hAnsi="Comic Sans MS" w:cs="Arial"/>
          <w:b/>
          <w:bCs/>
          <w:color w:val="202124"/>
          <w:shd w:val="clear" w:color="auto" w:fill="FFFFFF"/>
        </w:rPr>
        <w:t xml:space="preserve">.  </w:t>
      </w:r>
    </w:p>
    <w:p w14:paraId="6913104B" w14:textId="5106D2FA" w:rsidR="00A83380" w:rsidRDefault="00A83380" w:rsidP="008C6956">
      <w:pPr>
        <w:spacing w:after="120" w:line="240" w:lineRule="auto"/>
        <w:textAlignment w:val="baseline"/>
        <w:rPr>
          <w:rFonts w:ascii="Comic Sans MS" w:hAnsi="Comic Sans MS" w:cs="Arial"/>
          <w:color w:val="202124"/>
          <w:shd w:val="clear" w:color="auto" w:fill="FFFFFF"/>
        </w:rPr>
      </w:pPr>
      <w:r w:rsidRPr="00083DA3">
        <w:rPr>
          <w:rFonts w:ascii="Comic Sans MS" w:hAnsi="Comic Sans MS" w:cs="Arial"/>
          <w:color w:val="202124"/>
          <w:shd w:val="clear" w:color="auto" w:fill="FFFFFF"/>
        </w:rPr>
        <w:t xml:space="preserve">The employer and employee will discuss and agree on a plan, agree when the plan can be </w:t>
      </w:r>
      <w:r w:rsidR="00250AC1" w:rsidRPr="00083DA3">
        <w:rPr>
          <w:rFonts w:ascii="Comic Sans MS" w:hAnsi="Comic Sans MS" w:cs="Arial"/>
          <w:color w:val="202124"/>
          <w:shd w:val="clear" w:color="auto" w:fill="FFFFFF"/>
        </w:rPr>
        <w:t xml:space="preserve">implemented </w:t>
      </w:r>
      <w:r w:rsidRPr="00083DA3">
        <w:rPr>
          <w:rFonts w:ascii="Comic Sans MS" w:hAnsi="Comic Sans MS" w:cs="Arial"/>
          <w:color w:val="202124"/>
          <w:shd w:val="clear" w:color="auto" w:fill="FFFFFF"/>
        </w:rPr>
        <w:t xml:space="preserve">and how long the plan will be in place for. Management will regularly review the employee’s health and well-being </w:t>
      </w:r>
      <w:r w:rsidR="00C16F3F" w:rsidRPr="00083DA3">
        <w:rPr>
          <w:rFonts w:ascii="Comic Sans MS" w:hAnsi="Comic Sans MS" w:cs="Arial"/>
          <w:color w:val="202124"/>
          <w:shd w:val="clear" w:color="auto" w:fill="FFFFFF"/>
        </w:rPr>
        <w:t xml:space="preserve">to ensure theirs and the pre-school’s needs are being met. </w:t>
      </w:r>
    </w:p>
    <w:p w14:paraId="0DD8A0E2" w14:textId="77777777" w:rsidR="008C6956" w:rsidRPr="00083DA3" w:rsidRDefault="008C6956" w:rsidP="008C6956">
      <w:pPr>
        <w:spacing w:after="120" w:line="240" w:lineRule="auto"/>
        <w:textAlignment w:val="baseline"/>
        <w:rPr>
          <w:rFonts w:ascii="Comic Sans MS" w:eastAsia="Times New Roman" w:hAnsi="Comic Sans MS" w:cs="Arial"/>
          <w:color w:val="000000"/>
          <w:lang w:eastAsia="en-GB"/>
        </w:rPr>
      </w:pPr>
    </w:p>
    <w:p w14:paraId="4A7DC882" w14:textId="28DB556A" w:rsidR="00DF563D" w:rsidRPr="00083DA3" w:rsidRDefault="00DF563D" w:rsidP="008C6956">
      <w:pPr>
        <w:spacing w:after="120" w:line="240" w:lineRule="auto"/>
        <w:textAlignment w:val="baseline"/>
        <w:outlineLvl w:val="2"/>
        <w:rPr>
          <w:rFonts w:ascii="Comic Sans MS" w:eastAsia="Times New Roman" w:hAnsi="Comic Sans MS" w:cs="Arial"/>
          <w:b/>
          <w:bCs/>
          <w:lang w:eastAsia="en-GB"/>
        </w:rPr>
      </w:pPr>
      <w:bookmarkStart w:id="0" w:name="phased"/>
      <w:bookmarkEnd w:id="0"/>
      <w:r w:rsidRPr="00083DA3">
        <w:rPr>
          <w:rFonts w:ascii="Comic Sans MS" w:eastAsia="Times New Roman" w:hAnsi="Comic Sans MS" w:cs="Arial"/>
          <w:b/>
          <w:bCs/>
          <w:lang w:eastAsia="en-GB"/>
        </w:rPr>
        <w:t>Pay during a phased return to work</w:t>
      </w:r>
    </w:p>
    <w:p w14:paraId="5D6FAC18" w14:textId="7979772D" w:rsidR="00DF563D" w:rsidRPr="00083DA3" w:rsidRDefault="00DF563D" w:rsidP="008C6956">
      <w:pPr>
        <w:spacing w:after="120" w:line="240" w:lineRule="auto"/>
        <w:textAlignment w:val="baseline"/>
        <w:rPr>
          <w:rFonts w:ascii="Comic Sans MS" w:eastAsia="Times New Roman" w:hAnsi="Comic Sans MS" w:cs="Arial"/>
          <w:color w:val="000000"/>
          <w:lang w:eastAsia="en-GB"/>
        </w:rPr>
      </w:pPr>
      <w:r w:rsidRPr="00083DA3">
        <w:rPr>
          <w:rFonts w:ascii="Comic Sans MS" w:eastAsia="Times New Roman" w:hAnsi="Comic Sans MS" w:cs="Arial"/>
          <w:lang w:eastAsia="en-GB"/>
        </w:rPr>
        <w:t xml:space="preserve">If </w:t>
      </w:r>
      <w:r w:rsidR="003A4B26" w:rsidRPr="00083DA3">
        <w:rPr>
          <w:rFonts w:ascii="Comic Sans MS" w:eastAsia="Times New Roman" w:hAnsi="Comic Sans MS" w:cs="Arial"/>
          <w:lang w:eastAsia="en-GB"/>
        </w:rPr>
        <w:t xml:space="preserve">an </w:t>
      </w:r>
      <w:r w:rsidRPr="00083DA3">
        <w:rPr>
          <w:rFonts w:ascii="Comic Sans MS" w:eastAsia="Times New Roman" w:hAnsi="Comic Sans MS" w:cs="Arial"/>
          <w:lang w:eastAsia="en-GB"/>
        </w:rPr>
        <w:t>employee returns to their normal duties but on reduced hours, they should get their normal rate of pay for those hours they work.</w:t>
      </w:r>
      <w:r w:rsidR="00C16F3F" w:rsidRPr="00083DA3">
        <w:rPr>
          <w:rFonts w:ascii="Comic Sans MS" w:eastAsia="Times New Roman" w:hAnsi="Comic Sans MS" w:cs="Arial"/>
          <w:lang w:eastAsia="en-GB"/>
        </w:rPr>
        <w:t xml:space="preserve"> </w:t>
      </w:r>
      <w:r w:rsidRPr="00083DA3">
        <w:rPr>
          <w:rFonts w:ascii="Comic Sans MS" w:eastAsia="Times New Roman" w:hAnsi="Comic Sans MS" w:cs="Arial"/>
          <w:lang w:eastAsia="en-GB"/>
        </w:rPr>
        <w:t>For the time they're not able to work, they should get </w:t>
      </w:r>
      <w:hyperlink r:id="rId10" w:tooltip="Checking sick pay" w:history="1">
        <w:r w:rsidRPr="00083DA3">
          <w:rPr>
            <w:rFonts w:ascii="Comic Sans MS" w:eastAsia="Times New Roman" w:hAnsi="Comic Sans MS" w:cs="Arial"/>
            <w:u w:val="single"/>
            <w:bdr w:val="none" w:sz="0" w:space="0" w:color="auto" w:frame="1"/>
            <w:lang w:eastAsia="en-GB"/>
          </w:rPr>
          <w:t>sick pay</w:t>
        </w:r>
      </w:hyperlink>
      <w:r w:rsidRPr="00083DA3">
        <w:rPr>
          <w:rFonts w:ascii="Comic Sans MS" w:eastAsia="Times New Roman" w:hAnsi="Comic Sans MS" w:cs="Arial"/>
          <w:lang w:eastAsia="en-GB"/>
        </w:rPr>
        <w:t> if they're entitled to i</w:t>
      </w:r>
      <w:r w:rsidR="00250AC1" w:rsidRPr="00083DA3">
        <w:rPr>
          <w:rFonts w:ascii="Comic Sans MS" w:eastAsia="Times New Roman" w:hAnsi="Comic Sans MS" w:cs="Arial"/>
          <w:lang w:eastAsia="en-GB"/>
        </w:rPr>
        <w:t xml:space="preserve">t as long as there is a 4 day gap between being in the setting and off sick. If this is not possible the staff member will be on reduced pay. </w:t>
      </w:r>
    </w:p>
    <w:p w14:paraId="4E3D0969" w14:textId="77777777" w:rsidR="00C16F3F" w:rsidRPr="00083DA3" w:rsidRDefault="00C16F3F" w:rsidP="00C16F3F">
      <w:pPr>
        <w:spacing w:after="450" w:line="240" w:lineRule="auto"/>
        <w:textAlignment w:val="baseline"/>
        <w:outlineLvl w:val="1"/>
        <w:rPr>
          <w:rFonts w:ascii="Comic Sans MS" w:eastAsia="Times New Roman" w:hAnsi="Comic Sans MS" w:cs="Arial"/>
          <w:b/>
          <w:bCs/>
          <w:lang w:eastAsia="en-GB"/>
        </w:rPr>
      </w:pPr>
      <w:r w:rsidRPr="00083DA3">
        <w:rPr>
          <w:rFonts w:ascii="Comic Sans MS" w:eastAsia="Times New Roman" w:hAnsi="Comic Sans MS" w:cs="Arial"/>
          <w:b/>
          <w:bCs/>
          <w:lang w:eastAsia="en-GB"/>
        </w:rPr>
        <w:t>Fit notes and proof of sickness</w:t>
      </w:r>
    </w:p>
    <w:p w14:paraId="169EF0B7" w14:textId="77777777" w:rsidR="00C16F3F" w:rsidRPr="00083DA3" w:rsidRDefault="00C16F3F" w:rsidP="008C6956">
      <w:pPr>
        <w:spacing w:after="120" w:line="240" w:lineRule="auto"/>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Fit notes used to be called sick notes. A fit note is an official written statement from a doctor giving their medical opinion on a person’s fitness for work.</w:t>
      </w:r>
    </w:p>
    <w:p w14:paraId="6A8561B6" w14:textId="77777777" w:rsidR="00C16F3F" w:rsidRPr="00083DA3" w:rsidRDefault="00C16F3F" w:rsidP="008C6956">
      <w:pPr>
        <w:spacing w:after="120" w:line="240" w:lineRule="auto"/>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They might also make recommendations for how the employer could support the employee.</w:t>
      </w:r>
    </w:p>
    <w:p w14:paraId="1A027D07" w14:textId="77777777" w:rsidR="00C16F3F" w:rsidRPr="00083DA3" w:rsidRDefault="00C16F3F" w:rsidP="008C6956">
      <w:pPr>
        <w:spacing w:after="120" w:line="240" w:lineRule="auto"/>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Whether you need a fit note depends on the length of sickness absence.</w:t>
      </w:r>
    </w:p>
    <w:p w14:paraId="6C833D52" w14:textId="77777777" w:rsidR="00C16F3F" w:rsidRPr="00083DA3" w:rsidRDefault="00C16F3F" w:rsidP="00C16F3F">
      <w:pPr>
        <w:spacing w:after="450" w:line="240" w:lineRule="auto"/>
        <w:textAlignment w:val="baseline"/>
        <w:outlineLvl w:val="1"/>
        <w:rPr>
          <w:rFonts w:ascii="Comic Sans MS" w:eastAsia="Times New Roman" w:hAnsi="Comic Sans MS" w:cs="Arial"/>
          <w:b/>
          <w:bCs/>
          <w:lang w:eastAsia="en-GB"/>
        </w:rPr>
      </w:pPr>
      <w:r w:rsidRPr="00083DA3">
        <w:rPr>
          <w:rFonts w:ascii="Comic Sans MS" w:eastAsia="Times New Roman" w:hAnsi="Comic Sans MS" w:cs="Arial"/>
          <w:b/>
          <w:bCs/>
          <w:lang w:eastAsia="en-GB"/>
        </w:rPr>
        <w:t>Off sick for 7 days or less</w:t>
      </w:r>
    </w:p>
    <w:p w14:paraId="75B3B784" w14:textId="61F71CA4" w:rsidR="00C16F3F" w:rsidRPr="00083DA3" w:rsidRDefault="00C16F3F" w:rsidP="00C16F3F">
      <w:pPr>
        <w:spacing w:after="375" w:line="240" w:lineRule="auto"/>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 xml:space="preserve">If </w:t>
      </w:r>
      <w:r w:rsidR="003A4B26" w:rsidRPr="00083DA3">
        <w:rPr>
          <w:rFonts w:ascii="Comic Sans MS" w:eastAsia="Times New Roman" w:hAnsi="Comic Sans MS" w:cs="Arial"/>
          <w:color w:val="000000"/>
          <w:lang w:eastAsia="en-GB"/>
        </w:rPr>
        <w:t xml:space="preserve">an employee is </w:t>
      </w:r>
      <w:r w:rsidRPr="00083DA3">
        <w:rPr>
          <w:rFonts w:ascii="Comic Sans MS" w:eastAsia="Times New Roman" w:hAnsi="Comic Sans MS" w:cs="Arial"/>
          <w:color w:val="000000"/>
          <w:lang w:eastAsia="en-GB"/>
        </w:rPr>
        <w:t>absent due to sickness for 7 calendar days or less (including weekends), they do not need a fit note.</w:t>
      </w:r>
      <w:r w:rsidR="003A4B26" w:rsidRPr="00083DA3">
        <w:rPr>
          <w:rFonts w:ascii="Comic Sans MS" w:eastAsia="Times New Roman" w:hAnsi="Comic Sans MS" w:cs="Arial"/>
          <w:color w:val="000000"/>
          <w:lang w:eastAsia="en-GB"/>
        </w:rPr>
        <w:t xml:space="preserve"> </w:t>
      </w:r>
      <w:r w:rsidRPr="00083DA3">
        <w:rPr>
          <w:rFonts w:ascii="Comic Sans MS" w:eastAsia="Times New Roman" w:hAnsi="Comic Sans MS" w:cs="Arial"/>
          <w:color w:val="000000"/>
          <w:lang w:eastAsia="en-GB"/>
        </w:rPr>
        <w:t>This is called ‘self-certifying’ their sick leave. </w:t>
      </w:r>
    </w:p>
    <w:p w14:paraId="0A944CAD" w14:textId="3A6BE741" w:rsidR="00C16F3F" w:rsidRPr="00083DA3" w:rsidRDefault="00C16F3F" w:rsidP="00C16F3F">
      <w:pPr>
        <w:spacing w:after="450" w:line="240" w:lineRule="auto"/>
        <w:textAlignment w:val="baseline"/>
        <w:outlineLvl w:val="1"/>
        <w:rPr>
          <w:rFonts w:ascii="Comic Sans MS" w:eastAsia="Times New Roman" w:hAnsi="Comic Sans MS" w:cs="Arial"/>
          <w:b/>
          <w:bCs/>
          <w:lang w:eastAsia="en-GB"/>
        </w:rPr>
      </w:pPr>
      <w:r w:rsidRPr="00083DA3">
        <w:rPr>
          <w:rFonts w:ascii="Comic Sans MS" w:eastAsia="Times New Roman" w:hAnsi="Comic Sans MS" w:cs="Arial"/>
          <w:b/>
          <w:bCs/>
          <w:lang w:eastAsia="en-GB"/>
        </w:rPr>
        <w:t>Off sick for more than 7 days</w:t>
      </w:r>
    </w:p>
    <w:p w14:paraId="764E36ED" w14:textId="078BC09E" w:rsidR="00C16F3F" w:rsidRPr="00083DA3" w:rsidRDefault="00C16F3F" w:rsidP="008C6956">
      <w:pPr>
        <w:spacing w:after="120" w:line="240" w:lineRule="auto"/>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 xml:space="preserve">If </w:t>
      </w:r>
      <w:r w:rsidR="003A4B26" w:rsidRPr="00083DA3">
        <w:rPr>
          <w:rFonts w:ascii="Comic Sans MS" w:eastAsia="Times New Roman" w:hAnsi="Comic Sans MS" w:cs="Arial"/>
          <w:color w:val="000000"/>
          <w:lang w:eastAsia="en-GB"/>
        </w:rPr>
        <w:t xml:space="preserve">an employee has a </w:t>
      </w:r>
      <w:r w:rsidRPr="00083DA3">
        <w:rPr>
          <w:rFonts w:ascii="Comic Sans MS" w:eastAsia="Times New Roman" w:hAnsi="Comic Sans MS" w:cs="Arial"/>
          <w:color w:val="000000"/>
          <w:lang w:eastAsia="en-GB"/>
        </w:rPr>
        <w:t xml:space="preserve">period of sickness absence for longer than 7 calendar days (no matter how many days they work each week), </w:t>
      </w:r>
      <w:r w:rsidR="003A4B26" w:rsidRPr="00083DA3">
        <w:rPr>
          <w:rFonts w:ascii="Comic Sans MS" w:eastAsia="Times New Roman" w:hAnsi="Comic Sans MS" w:cs="Arial"/>
          <w:color w:val="000000"/>
          <w:lang w:eastAsia="en-GB"/>
        </w:rPr>
        <w:t xml:space="preserve">they will require </w:t>
      </w:r>
      <w:r w:rsidRPr="00083DA3">
        <w:rPr>
          <w:rFonts w:ascii="Comic Sans MS" w:eastAsia="Times New Roman" w:hAnsi="Comic Sans MS" w:cs="Arial"/>
          <w:color w:val="000000"/>
          <w:lang w:eastAsia="en-GB"/>
        </w:rPr>
        <w:t>a fit note from their doctor.</w:t>
      </w:r>
    </w:p>
    <w:p w14:paraId="2BA934AD" w14:textId="49730AC4" w:rsidR="00C16F3F" w:rsidRDefault="00C16F3F" w:rsidP="008C6956">
      <w:pPr>
        <w:spacing w:after="120" w:line="240" w:lineRule="auto"/>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If the employee knows they’re likely to be off sick for longer than 7 days, they should try and get the fit note to their employer on the 7th day of sickness absence.</w:t>
      </w:r>
      <w:r w:rsidR="003A4B26" w:rsidRPr="00083DA3">
        <w:rPr>
          <w:rFonts w:ascii="Comic Sans MS" w:eastAsia="Times New Roman" w:hAnsi="Comic Sans MS" w:cs="Arial"/>
          <w:color w:val="000000"/>
          <w:lang w:eastAsia="en-GB"/>
        </w:rPr>
        <w:t xml:space="preserve"> </w:t>
      </w:r>
      <w:r w:rsidRPr="00083DA3">
        <w:rPr>
          <w:rFonts w:ascii="Comic Sans MS" w:eastAsia="Times New Roman" w:hAnsi="Comic Sans MS" w:cs="Arial"/>
          <w:color w:val="000000"/>
          <w:lang w:eastAsia="en-GB"/>
        </w:rPr>
        <w:t>Doctors cannot provide a fit note before the 7th day of absence.</w:t>
      </w:r>
      <w:r w:rsidR="003A4B26" w:rsidRPr="00083DA3">
        <w:rPr>
          <w:rFonts w:ascii="Comic Sans MS" w:eastAsia="Times New Roman" w:hAnsi="Comic Sans MS" w:cs="Arial"/>
          <w:color w:val="000000"/>
          <w:lang w:eastAsia="en-GB"/>
        </w:rPr>
        <w:t xml:space="preserve"> </w:t>
      </w:r>
      <w:r w:rsidRPr="00083DA3">
        <w:rPr>
          <w:rFonts w:ascii="Comic Sans MS" w:eastAsia="Times New Roman" w:hAnsi="Comic Sans MS" w:cs="Arial"/>
          <w:color w:val="000000"/>
          <w:lang w:eastAsia="en-GB"/>
        </w:rPr>
        <w:t>If there’s a delay getting a fit note, for example difficulty booking a doctor’s appointment, the employee should contact their employer and explain.</w:t>
      </w:r>
    </w:p>
    <w:p w14:paraId="5D70E66E" w14:textId="0A83813F" w:rsidR="008C6956" w:rsidRDefault="008C6956" w:rsidP="00C16F3F">
      <w:pPr>
        <w:spacing w:after="375" w:line="240" w:lineRule="auto"/>
        <w:textAlignment w:val="baseline"/>
        <w:rPr>
          <w:rFonts w:ascii="Comic Sans MS" w:eastAsia="Times New Roman" w:hAnsi="Comic Sans MS" w:cs="Arial"/>
          <w:b/>
          <w:bCs/>
          <w:color w:val="000000"/>
          <w:lang w:eastAsia="en-GB"/>
        </w:rPr>
      </w:pPr>
      <w:r>
        <w:rPr>
          <w:rFonts w:ascii="Comic Sans MS" w:eastAsia="Times New Roman" w:hAnsi="Comic Sans MS" w:cs="Arial"/>
          <w:b/>
          <w:bCs/>
          <w:color w:val="000000"/>
          <w:lang w:eastAsia="en-GB"/>
        </w:rPr>
        <w:t>If off for more than 28 weeks (SSP)</w:t>
      </w:r>
    </w:p>
    <w:p w14:paraId="7201F256" w14:textId="6623A8EA" w:rsidR="008C6956" w:rsidRPr="008C6956" w:rsidRDefault="008C6956" w:rsidP="00C16F3F">
      <w:pPr>
        <w:spacing w:after="375" w:line="240" w:lineRule="auto"/>
        <w:textAlignment w:val="baseline"/>
        <w:rPr>
          <w:rFonts w:ascii="Comic Sans MS" w:eastAsia="Times New Roman" w:hAnsi="Comic Sans MS" w:cs="Arial"/>
          <w:color w:val="000000"/>
          <w:lang w:eastAsia="en-GB"/>
        </w:rPr>
      </w:pPr>
      <w:r>
        <w:rPr>
          <w:rFonts w:ascii="Comic Sans MS" w:eastAsia="Times New Roman" w:hAnsi="Comic Sans MS" w:cs="Arial"/>
          <w:color w:val="000000"/>
          <w:lang w:eastAsia="en-GB"/>
        </w:rPr>
        <w:lastRenderedPageBreak/>
        <w:t xml:space="preserve">There </w:t>
      </w:r>
      <w:proofErr w:type="gramStart"/>
      <w:r>
        <w:rPr>
          <w:rFonts w:ascii="Comic Sans MS" w:eastAsia="Times New Roman" w:hAnsi="Comic Sans MS" w:cs="Arial"/>
          <w:color w:val="000000"/>
          <w:lang w:eastAsia="en-GB"/>
        </w:rPr>
        <w:t>has to</w:t>
      </w:r>
      <w:proofErr w:type="gramEnd"/>
      <w:r>
        <w:rPr>
          <w:rFonts w:ascii="Comic Sans MS" w:eastAsia="Times New Roman" w:hAnsi="Comic Sans MS" w:cs="Arial"/>
          <w:color w:val="000000"/>
          <w:lang w:eastAsia="en-GB"/>
        </w:rPr>
        <w:t xml:space="preserve"> be a meeting about intentions of coming back to work and if there is anything we can do to help with this. </w:t>
      </w:r>
      <w:proofErr w:type="spellStart"/>
      <w:r>
        <w:rPr>
          <w:rFonts w:ascii="Comic Sans MS" w:eastAsia="Times New Roman" w:hAnsi="Comic Sans MS" w:cs="Arial"/>
          <w:color w:val="000000"/>
          <w:lang w:eastAsia="en-GB"/>
        </w:rPr>
        <w:t>i.e</w:t>
      </w:r>
      <w:proofErr w:type="spellEnd"/>
      <w:r>
        <w:rPr>
          <w:rFonts w:ascii="Comic Sans MS" w:eastAsia="Times New Roman" w:hAnsi="Comic Sans MS" w:cs="Arial"/>
          <w:color w:val="000000"/>
          <w:lang w:eastAsia="en-GB"/>
        </w:rPr>
        <w:t xml:space="preserve"> change of working hours etc. There needs to be </w:t>
      </w:r>
      <w:proofErr w:type="gramStart"/>
      <w:r>
        <w:rPr>
          <w:rFonts w:ascii="Comic Sans MS" w:eastAsia="Times New Roman" w:hAnsi="Comic Sans MS" w:cs="Arial"/>
          <w:color w:val="000000"/>
          <w:lang w:eastAsia="en-GB"/>
        </w:rPr>
        <w:t>a</w:t>
      </w:r>
      <w:proofErr w:type="gramEnd"/>
      <w:r>
        <w:rPr>
          <w:rFonts w:ascii="Comic Sans MS" w:eastAsia="Times New Roman" w:hAnsi="Comic Sans MS" w:cs="Arial"/>
          <w:color w:val="000000"/>
          <w:lang w:eastAsia="en-GB"/>
        </w:rPr>
        <w:t xml:space="preserve"> assessment by a professional (medical) as to when return to work would be possible if not where do we go from here. </w:t>
      </w:r>
    </w:p>
    <w:p w14:paraId="15569110" w14:textId="77777777" w:rsidR="00C16F3F" w:rsidRPr="00083DA3" w:rsidRDefault="00C16F3F" w:rsidP="00486ABB">
      <w:pPr>
        <w:spacing w:after="0" w:line="240" w:lineRule="auto"/>
        <w:textAlignment w:val="baseline"/>
        <w:outlineLvl w:val="2"/>
        <w:rPr>
          <w:rFonts w:ascii="Comic Sans MS" w:eastAsia="Times New Roman" w:hAnsi="Comic Sans MS" w:cs="Arial"/>
          <w:b/>
          <w:bCs/>
          <w:lang w:eastAsia="en-GB"/>
        </w:rPr>
      </w:pPr>
      <w:r w:rsidRPr="00083DA3">
        <w:rPr>
          <w:rFonts w:ascii="Comic Sans MS" w:eastAsia="Times New Roman" w:hAnsi="Comic Sans MS" w:cs="Arial"/>
          <w:b/>
          <w:bCs/>
          <w:lang w:eastAsia="en-GB"/>
        </w:rPr>
        <w:t>What a fit note says</w:t>
      </w:r>
    </w:p>
    <w:p w14:paraId="3507DFD7" w14:textId="77777777" w:rsidR="00C16F3F" w:rsidRPr="00083DA3" w:rsidRDefault="00C16F3F" w:rsidP="00486ABB">
      <w:pPr>
        <w:spacing w:after="0" w:line="240" w:lineRule="auto"/>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A fit note will say the employee either:</w:t>
      </w:r>
    </w:p>
    <w:p w14:paraId="0A230A75" w14:textId="77777777" w:rsidR="00C16F3F" w:rsidRPr="00083DA3" w:rsidRDefault="00C16F3F" w:rsidP="008C6956">
      <w:pPr>
        <w:numPr>
          <w:ilvl w:val="0"/>
          <w:numId w:val="8"/>
        </w:numPr>
        <w:spacing w:after="0" w:line="240" w:lineRule="auto"/>
        <w:ind w:left="1170"/>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is not fit for work</w:t>
      </w:r>
    </w:p>
    <w:p w14:paraId="7D54EBB0" w14:textId="7C0D5547" w:rsidR="00C16F3F" w:rsidRPr="00083DA3" w:rsidRDefault="00C16F3F" w:rsidP="008C6956">
      <w:pPr>
        <w:numPr>
          <w:ilvl w:val="0"/>
          <w:numId w:val="8"/>
        </w:numPr>
        <w:spacing w:after="0" w:line="240" w:lineRule="auto"/>
        <w:ind w:left="1170"/>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might be fit for work</w:t>
      </w:r>
    </w:p>
    <w:p w14:paraId="268D9063" w14:textId="77777777" w:rsidR="003A4B26" w:rsidRPr="00083DA3" w:rsidRDefault="003A4B26" w:rsidP="008C6956">
      <w:pPr>
        <w:spacing w:after="0" w:line="240" w:lineRule="auto"/>
        <w:ind w:left="1170"/>
        <w:textAlignment w:val="baseline"/>
        <w:rPr>
          <w:rFonts w:ascii="Comic Sans MS" w:eastAsia="Times New Roman" w:hAnsi="Comic Sans MS" w:cs="Arial"/>
          <w:color w:val="000000"/>
          <w:lang w:eastAsia="en-GB"/>
        </w:rPr>
      </w:pPr>
    </w:p>
    <w:p w14:paraId="3EF3D804" w14:textId="1F70504B" w:rsidR="00C16F3F" w:rsidRPr="00083DA3" w:rsidRDefault="00C16F3F" w:rsidP="008C6956">
      <w:pPr>
        <w:spacing w:after="0" w:line="240" w:lineRule="auto"/>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Where the doctor says the employee might be fit for work, they can give details of what level of work they consider the person is able to do.</w:t>
      </w:r>
      <w:r w:rsidR="003A4B26" w:rsidRPr="00083DA3">
        <w:rPr>
          <w:rFonts w:ascii="Comic Sans MS" w:eastAsia="Times New Roman" w:hAnsi="Comic Sans MS" w:cs="Arial"/>
          <w:color w:val="000000"/>
          <w:lang w:eastAsia="en-GB"/>
        </w:rPr>
        <w:t xml:space="preserve"> </w:t>
      </w:r>
      <w:r w:rsidRPr="00083DA3">
        <w:rPr>
          <w:rFonts w:ascii="Comic Sans MS" w:eastAsia="Times New Roman" w:hAnsi="Comic Sans MS" w:cs="Arial"/>
          <w:color w:val="000000"/>
          <w:lang w:eastAsia="en-GB"/>
        </w:rPr>
        <w:t>They might say the employee is fit for work in general, but not for a specific task.</w:t>
      </w:r>
    </w:p>
    <w:p w14:paraId="12E4D844" w14:textId="6253EDF9" w:rsidR="006B2AB8" w:rsidRPr="00083DA3" w:rsidRDefault="007E1AD1" w:rsidP="008C6956">
      <w:pPr>
        <w:spacing w:after="120" w:line="240" w:lineRule="auto"/>
        <w:textAlignment w:val="baseline"/>
        <w:outlineLvl w:val="1"/>
        <w:rPr>
          <w:rFonts w:ascii="Comic Sans MS" w:eastAsia="Times New Roman" w:hAnsi="Comic Sans MS" w:cs="Arial"/>
          <w:lang w:eastAsia="en-GB"/>
        </w:rPr>
      </w:pPr>
      <w:r w:rsidRPr="00083DA3">
        <w:rPr>
          <w:rFonts w:ascii="Comic Sans MS" w:eastAsia="Times New Roman" w:hAnsi="Comic Sans MS" w:cs="Arial"/>
          <w:lang w:eastAsia="en-GB"/>
        </w:rPr>
        <w:t xml:space="preserve">If an employee is absent due to mental health issues, we aim to aid them </w:t>
      </w:r>
      <w:r w:rsidR="00F04182" w:rsidRPr="00083DA3">
        <w:rPr>
          <w:rFonts w:ascii="Comic Sans MS" w:eastAsia="Times New Roman" w:hAnsi="Comic Sans MS" w:cs="Arial"/>
          <w:lang w:eastAsia="en-GB"/>
        </w:rPr>
        <w:t xml:space="preserve">with </w:t>
      </w:r>
      <w:r w:rsidRPr="00083DA3">
        <w:rPr>
          <w:rFonts w:ascii="Comic Sans MS" w:eastAsia="Times New Roman" w:hAnsi="Comic Sans MS" w:cs="Arial"/>
          <w:lang w:eastAsia="en-GB"/>
        </w:rPr>
        <w:t xml:space="preserve">their journey and recovery. We take such matters very seriously and understand that </w:t>
      </w:r>
      <w:r w:rsidR="00F04182" w:rsidRPr="00083DA3">
        <w:rPr>
          <w:rFonts w:ascii="Comic Sans MS" w:eastAsia="Times New Roman" w:hAnsi="Comic Sans MS" w:cs="Arial"/>
          <w:lang w:eastAsia="en-GB"/>
        </w:rPr>
        <w:t xml:space="preserve">mental illness is very specific to individuals. </w:t>
      </w:r>
    </w:p>
    <w:p w14:paraId="48DD55BA" w14:textId="13EB34F6" w:rsidR="00F04182" w:rsidRPr="00083DA3" w:rsidRDefault="00F04182" w:rsidP="00486ABB">
      <w:pPr>
        <w:spacing w:after="120" w:line="240" w:lineRule="auto"/>
        <w:textAlignment w:val="baseline"/>
        <w:outlineLvl w:val="1"/>
        <w:rPr>
          <w:rFonts w:ascii="Comic Sans MS" w:eastAsia="Times New Roman" w:hAnsi="Comic Sans MS" w:cs="Arial"/>
          <w:lang w:eastAsia="en-GB"/>
        </w:rPr>
      </w:pPr>
      <w:r w:rsidRPr="00083DA3">
        <w:rPr>
          <w:rFonts w:ascii="Comic Sans MS" w:eastAsia="Times New Roman" w:hAnsi="Comic Sans MS" w:cs="Arial"/>
          <w:lang w:eastAsia="en-GB"/>
        </w:rPr>
        <w:t xml:space="preserve">We will agree with the absent employee how regular we should be in contact during their absence. </w:t>
      </w:r>
    </w:p>
    <w:p w14:paraId="27229349" w14:textId="55ED7D18" w:rsidR="006B2AB8" w:rsidRPr="00083DA3" w:rsidRDefault="006B2AB8" w:rsidP="00486ABB">
      <w:pPr>
        <w:spacing w:after="0" w:line="240" w:lineRule="auto"/>
        <w:textAlignment w:val="baseline"/>
        <w:outlineLvl w:val="1"/>
        <w:rPr>
          <w:rFonts w:ascii="Comic Sans MS" w:eastAsia="Times New Roman" w:hAnsi="Comic Sans MS" w:cs="Arial"/>
          <w:b/>
          <w:bCs/>
          <w:lang w:eastAsia="en-GB"/>
        </w:rPr>
      </w:pPr>
      <w:r w:rsidRPr="00083DA3">
        <w:rPr>
          <w:rFonts w:ascii="Comic Sans MS" w:eastAsia="Times New Roman" w:hAnsi="Comic Sans MS" w:cs="Arial"/>
          <w:b/>
          <w:bCs/>
          <w:lang w:eastAsia="en-GB"/>
        </w:rPr>
        <w:t>When an employer can ask to see an employee’s medical records</w:t>
      </w:r>
    </w:p>
    <w:p w14:paraId="74790E11" w14:textId="3080C62F" w:rsidR="006B2AB8" w:rsidRPr="00083DA3" w:rsidRDefault="006B2AB8" w:rsidP="00486ABB">
      <w:pPr>
        <w:spacing w:after="0" w:line="240" w:lineRule="auto"/>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 xml:space="preserve">As an employer we can ask for a doctor’s report about </w:t>
      </w:r>
      <w:r w:rsidR="007E1AD1" w:rsidRPr="00083DA3">
        <w:rPr>
          <w:rFonts w:ascii="Comic Sans MS" w:eastAsia="Times New Roman" w:hAnsi="Comic Sans MS" w:cs="Arial"/>
          <w:color w:val="000000"/>
          <w:lang w:eastAsia="en-GB"/>
        </w:rPr>
        <w:t xml:space="preserve">an </w:t>
      </w:r>
      <w:r w:rsidRPr="00083DA3">
        <w:rPr>
          <w:rFonts w:ascii="Comic Sans MS" w:eastAsia="Times New Roman" w:hAnsi="Comic Sans MS" w:cs="Arial"/>
          <w:color w:val="000000"/>
          <w:lang w:eastAsia="en-GB"/>
        </w:rPr>
        <w:t>employee's health</w:t>
      </w:r>
      <w:r w:rsidR="007E1AD1" w:rsidRPr="00083DA3">
        <w:rPr>
          <w:rFonts w:ascii="Comic Sans MS" w:eastAsia="Times New Roman" w:hAnsi="Comic Sans MS" w:cs="Arial"/>
          <w:color w:val="000000"/>
          <w:lang w:eastAsia="en-GB"/>
        </w:rPr>
        <w:t xml:space="preserve"> but only with the </w:t>
      </w:r>
      <w:r w:rsidR="00250AC1" w:rsidRPr="00083DA3">
        <w:rPr>
          <w:rFonts w:ascii="Comic Sans MS" w:eastAsia="Times New Roman" w:hAnsi="Comic Sans MS" w:cs="Arial"/>
          <w:color w:val="000000"/>
          <w:lang w:eastAsia="en-GB"/>
        </w:rPr>
        <w:t>employee’s</w:t>
      </w:r>
      <w:r w:rsidR="007E1AD1" w:rsidRPr="00083DA3">
        <w:rPr>
          <w:rFonts w:ascii="Comic Sans MS" w:eastAsia="Times New Roman" w:hAnsi="Comic Sans MS" w:cs="Arial"/>
          <w:color w:val="000000"/>
          <w:lang w:eastAsia="en-GB"/>
        </w:rPr>
        <w:t xml:space="preserve"> consent</w:t>
      </w:r>
      <w:r w:rsidRPr="00083DA3">
        <w:rPr>
          <w:rFonts w:ascii="Comic Sans MS" w:eastAsia="Times New Roman" w:hAnsi="Comic Sans MS" w:cs="Arial"/>
          <w:color w:val="000000"/>
          <w:lang w:eastAsia="en-GB"/>
        </w:rPr>
        <w:t xml:space="preserve"> </w:t>
      </w:r>
      <w:proofErr w:type="spellStart"/>
      <w:r w:rsidRPr="00083DA3">
        <w:rPr>
          <w:rFonts w:ascii="Comic Sans MS" w:eastAsia="Times New Roman" w:hAnsi="Comic Sans MS" w:cs="Arial"/>
          <w:color w:val="000000"/>
          <w:lang w:eastAsia="en-GB"/>
        </w:rPr>
        <w:t>e.g</w:t>
      </w:r>
      <w:proofErr w:type="spellEnd"/>
      <w:r w:rsidRPr="00083DA3">
        <w:rPr>
          <w:rFonts w:ascii="Comic Sans MS" w:eastAsia="Times New Roman" w:hAnsi="Comic Sans MS" w:cs="Arial"/>
          <w:color w:val="000000"/>
          <w:lang w:eastAsia="en-GB"/>
        </w:rPr>
        <w:t xml:space="preserve">; </w:t>
      </w:r>
    </w:p>
    <w:p w14:paraId="631D8501" w14:textId="77777777" w:rsidR="006B2AB8" w:rsidRPr="00083DA3" w:rsidRDefault="006B2AB8" w:rsidP="008C6956">
      <w:pPr>
        <w:numPr>
          <w:ilvl w:val="0"/>
          <w:numId w:val="9"/>
        </w:numPr>
        <w:spacing w:after="120" w:line="240" w:lineRule="auto"/>
        <w:ind w:left="1170"/>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assess whether the employee is fit to carry out their work</w:t>
      </w:r>
    </w:p>
    <w:p w14:paraId="7E8467AD" w14:textId="77777777" w:rsidR="006B2AB8" w:rsidRPr="00083DA3" w:rsidRDefault="006B2AB8" w:rsidP="008C6956">
      <w:pPr>
        <w:numPr>
          <w:ilvl w:val="0"/>
          <w:numId w:val="9"/>
        </w:numPr>
        <w:spacing w:after="120" w:line="240" w:lineRule="auto"/>
        <w:ind w:left="1170"/>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prevent health and safety risks</w:t>
      </w:r>
    </w:p>
    <w:p w14:paraId="388A62C4" w14:textId="5F490850" w:rsidR="006B2AB8" w:rsidRPr="00083DA3" w:rsidRDefault="006B2AB8" w:rsidP="008C6956">
      <w:pPr>
        <w:numPr>
          <w:ilvl w:val="0"/>
          <w:numId w:val="9"/>
        </w:numPr>
        <w:spacing w:before="240" w:after="120" w:line="240" w:lineRule="auto"/>
        <w:ind w:left="1170"/>
        <w:textAlignment w:val="baseline"/>
        <w:rPr>
          <w:rFonts w:ascii="Comic Sans MS" w:eastAsia="Times New Roman" w:hAnsi="Comic Sans MS" w:cs="Arial"/>
          <w:color w:val="000000"/>
          <w:lang w:eastAsia="en-GB"/>
        </w:rPr>
      </w:pPr>
      <w:r w:rsidRPr="00083DA3">
        <w:rPr>
          <w:rFonts w:ascii="Comic Sans MS" w:eastAsia="Times New Roman" w:hAnsi="Comic Sans MS" w:cs="Arial"/>
          <w:color w:val="000000"/>
          <w:lang w:eastAsia="en-GB"/>
        </w:rPr>
        <w:t>prevent disability discriminati</w:t>
      </w:r>
      <w:r w:rsidR="008C6956">
        <w:rPr>
          <w:rFonts w:ascii="Comic Sans MS" w:eastAsia="Times New Roman" w:hAnsi="Comic Sans MS" w:cs="Arial"/>
          <w:color w:val="000000"/>
          <w:lang w:eastAsia="en-GB"/>
        </w:rPr>
        <w:t xml:space="preserve">on </w:t>
      </w:r>
    </w:p>
    <w:tbl>
      <w:tblPr>
        <w:tblpPr w:leftFromText="180" w:rightFromText="180" w:vertAnchor="page" w:horzAnchor="margin" w:tblpXSpec="center" w:tblpY="12373"/>
        <w:tblW w:w="10605" w:type="dxa"/>
        <w:tblLayout w:type="fixed"/>
        <w:tblLook w:val="01E0" w:firstRow="1" w:lastRow="1" w:firstColumn="1" w:lastColumn="1" w:noHBand="0" w:noVBand="0"/>
      </w:tblPr>
      <w:tblGrid>
        <w:gridCol w:w="4880"/>
        <w:gridCol w:w="3695"/>
        <w:gridCol w:w="2030"/>
      </w:tblGrid>
      <w:tr w:rsidR="00603DBD" w:rsidRPr="00083DA3" w14:paraId="31C2AAA5" w14:textId="77777777" w:rsidTr="00603DBD">
        <w:trPr>
          <w:trHeight w:val="376"/>
        </w:trPr>
        <w:tc>
          <w:tcPr>
            <w:tcW w:w="4880" w:type="dxa"/>
          </w:tcPr>
          <w:p w14:paraId="17264296" w14:textId="77777777" w:rsidR="00603DBD" w:rsidRPr="00083DA3" w:rsidRDefault="00603DBD" w:rsidP="008C6956">
            <w:pPr>
              <w:spacing w:before="240" w:after="0" w:line="360" w:lineRule="auto"/>
              <w:rPr>
                <w:rFonts w:ascii="Comic Sans MS" w:eastAsia="Times New Roman" w:hAnsi="Comic Sans MS" w:cs="Times New Roman"/>
                <w:sz w:val="24"/>
                <w:szCs w:val="24"/>
                <w:lang w:eastAsia="en-GB"/>
              </w:rPr>
            </w:pPr>
            <w:r w:rsidRPr="00083DA3">
              <w:rPr>
                <w:rFonts w:ascii="Comic Sans MS" w:eastAsia="Times New Roman" w:hAnsi="Comic Sans MS" w:cs="Times New Roman"/>
                <w:szCs w:val="24"/>
                <w:lang w:eastAsia="en-GB"/>
              </w:rPr>
              <w:t>This policy was adopted at a meeting of</w:t>
            </w:r>
          </w:p>
        </w:tc>
        <w:tc>
          <w:tcPr>
            <w:tcW w:w="3695" w:type="dxa"/>
            <w:tcBorders>
              <w:bottom w:val="single" w:sz="4" w:space="0" w:color="FF00FF"/>
            </w:tcBorders>
          </w:tcPr>
          <w:p w14:paraId="31D52ECA" w14:textId="77777777" w:rsidR="00603DBD" w:rsidRPr="00083DA3" w:rsidRDefault="00603DBD" w:rsidP="008C6956">
            <w:pPr>
              <w:spacing w:before="240" w:after="0" w:line="360" w:lineRule="auto"/>
              <w:rPr>
                <w:rFonts w:ascii="Comic Sans MS" w:eastAsia="Times New Roman" w:hAnsi="Comic Sans MS" w:cs="Times New Roman"/>
                <w:sz w:val="24"/>
                <w:szCs w:val="24"/>
                <w:lang w:eastAsia="en-GB"/>
              </w:rPr>
            </w:pPr>
            <w:r w:rsidRPr="00083DA3">
              <w:rPr>
                <w:rFonts w:ascii="Comic Sans MS" w:eastAsia="Times New Roman" w:hAnsi="Comic Sans MS" w:cs="Times New Roman"/>
                <w:sz w:val="24"/>
                <w:szCs w:val="24"/>
                <w:lang w:eastAsia="en-GB"/>
              </w:rPr>
              <w:t>St Michael’s Pre-School</w:t>
            </w:r>
          </w:p>
        </w:tc>
        <w:tc>
          <w:tcPr>
            <w:tcW w:w="2030" w:type="dxa"/>
          </w:tcPr>
          <w:p w14:paraId="5A70BAFF" w14:textId="77777777" w:rsidR="00603DBD" w:rsidRPr="00083DA3" w:rsidRDefault="00603DBD" w:rsidP="008C6956">
            <w:pPr>
              <w:spacing w:before="240" w:after="0" w:line="360" w:lineRule="auto"/>
              <w:rPr>
                <w:rFonts w:ascii="Comic Sans MS" w:eastAsia="Times New Roman" w:hAnsi="Comic Sans MS" w:cs="Times New Roman"/>
                <w:sz w:val="24"/>
                <w:szCs w:val="24"/>
                <w:lang w:eastAsia="en-GB"/>
              </w:rPr>
            </w:pPr>
            <w:r w:rsidRPr="00083DA3">
              <w:rPr>
                <w:rFonts w:ascii="Comic Sans MS" w:eastAsia="Times New Roman" w:hAnsi="Comic Sans MS" w:cs="Times New Roman"/>
                <w:szCs w:val="24"/>
                <w:lang w:eastAsia="en-GB"/>
              </w:rPr>
              <w:t>name of provider</w:t>
            </w:r>
          </w:p>
        </w:tc>
      </w:tr>
      <w:tr w:rsidR="00603DBD" w:rsidRPr="00083DA3" w14:paraId="5E55BD85" w14:textId="77777777" w:rsidTr="00603DBD">
        <w:trPr>
          <w:trHeight w:val="376"/>
        </w:trPr>
        <w:tc>
          <w:tcPr>
            <w:tcW w:w="4880" w:type="dxa"/>
          </w:tcPr>
          <w:p w14:paraId="141945E6" w14:textId="77777777" w:rsidR="00603DBD" w:rsidRPr="00083DA3" w:rsidRDefault="00603DBD" w:rsidP="008C6956">
            <w:pPr>
              <w:spacing w:before="240" w:after="0" w:line="360" w:lineRule="auto"/>
              <w:rPr>
                <w:rFonts w:ascii="Comic Sans MS" w:eastAsia="Times New Roman" w:hAnsi="Comic Sans MS" w:cs="Times New Roman"/>
                <w:sz w:val="24"/>
                <w:szCs w:val="24"/>
                <w:lang w:eastAsia="en-GB"/>
              </w:rPr>
            </w:pPr>
            <w:r w:rsidRPr="00083DA3">
              <w:rPr>
                <w:rFonts w:ascii="Comic Sans MS" w:eastAsia="Times New Roman" w:hAnsi="Comic Sans MS" w:cs="Times New Roman"/>
                <w:szCs w:val="24"/>
                <w:lang w:eastAsia="en-GB"/>
              </w:rPr>
              <w:t>Held on</w:t>
            </w:r>
          </w:p>
        </w:tc>
        <w:tc>
          <w:tcPr>
            <w:tcW w:w="3695" w:type="dxa"/>
            <w:tcBorders>
              <w:top w:val="single" w:sz="4" w:space="0" w:color="FF00FF"/>
              <w:bottom w:val="single" w:sz="4" w:space="0" w:color="FF00FF"/>
            </w:tcBorders>
          </w:tcPr>
          <w:p w14:paraId="289B46BF" w14:textId="77777777" w:rsidR="00603DBD" w:rsidRPr="00083DA3" w:rsidRDefault="00603DBD" w:rsidP="008C6956">
            <w:pPr>
              <w:spacing w:before="240" w:after="0" w:line="360" w:lineRule="auto"/>
              <w:rPr>
                <w:rFonts w:ascii="Comic Sans MS" w:eastAsia="Times New Roman" w:hAnsi="Comic Sans MS" w:cs="Times New Roman"/>
                <w:sz w:val="24"/>
                <w:szCs w:val="24"/>
                <w:lang w:eastAsia="en-GB"/>
              </w:rPr>
            </w:pPr>
          </w:p>
        </w:tc>
        <w:tc>
          <w:tcPr>
            <w:tcW w:w="2030" w:type="dxa"/>
          </w:tcPr>
          <w:p w14:paraId="67F5DE15" w14:textId="77777777" w:rsidR="00603DBD" w:rsidRPr="00083DA3" w:rsidRDefault="00603DBD" w:rsidP="008C6956">
            <w:pPr>
              <w:spacing w:before="240" w:after="0" w:line="360" w:lineRule="auto"/>
              <w:rPr>
                <w:rFonts w:ascii="Comic Sans MS" w:eastAsia="Times New Roman" w:hAnsi="Comic Sans MS" w:cs="Times New Roman"/>
                <w:sz w:val="24"/>
                <w:szCs w:val="24"/>
                <w:lang w:eastAsia="en-GB"/>
              </w:rPr>
            </w:pPr>
            <w:r w:rsidRPr="00083DA3">
              <w:rPr>
                <w:rFonts w:ascii="Comic Sans MS" w:eastAsia="Times New Roman" w:hAnsi="Comic Sans MS" w:cs="Times New Roman"/>
                <w:szCs w:val="24"/>
                <w:lang w:eastAsia="en-GB"/>
              </w:rPr>
              <w:t>(date)</w:t>
            </w:r>
          </w:p>
        </w:tc>
      </w:tr>
      <w:tr w:rsidR="00603DBD" w:rsidRPr="00083DA3" w14:paraId="1481BB1E" w14:textId="77777777" w:rsidTr="00603DBD">
        <w:trPr>
          <w:trHeight w:val="376"/>
        </w:trPr>
        <w:tc>
          <w:tcPr>
            <w:tcW w:w="4880" w:type="dxa"/>
          </w:tcPr>
          <w:p w14:paraId="1A5474C1" w14:textId="77777777" w:rsidR="00603DBD" w:rsidRPr="00083DA3" w:rsidRDefault="00603DBD" w:rsidP="008C6956">
            <w:pPr>
              <w:spacing w:after="0" w:line="360" w:lineRule="auto"/>
              <w:rPr>
                <w:rFonts w:ascii="Comic Sans MS" w:eastAsia="Times New Roman" w:hAnsi="Comic Sans MS" w:cs="Times New Roman"/>
                <w:sz w:val="24"/>
                <w:szCs w:val="24"/>
                <w:lang w:eastAsia="en-GB"/>
              </w:rPr>
            </w:pPr>
            <w:r w:rsidRPr="00083DA3">
              <w:rPr>
                <w:rFonts w:ascii="Comic Sans MS" w:eastAsia="Times New Roman" w:hAnsi="Comic Sans MS" w:cs="Times New Roman"/>
                <w:szCs w:val="24"/>
                <w:lang w:eastAsia="en-GB"/>
              </w:rPr>
              <w:t>Date to be reviewed</w:t>
            </w:r>
          </w:p>
        </w:tc>
        <w:tc>
          <w:tcPr>
            <w:tcW w:w="3695" w:type="dxa"/>
            <w:tcBorders>
              <w:top w:val="single" w:sz="4" w:space="0" w:color="FF00FF"/>
              <w:bottom w:val="single" w:sz="4" w:space="0" w:color="FF00FF"/>
            </w:tcBorders>
          </w:tcPr>
          <w:p w14:paraId="350FD6FF" w14:textId="77777777" w:rsidR="00603DBD" w:rsidRPr="00083DA3" w:rsidRDefault="00603DBD" w:rsidP="008C6956">
            <w:pPr>
              <w:spacing w:after="0" w:line="360" w:lineRule="auto"/>
              <w:rPr>
                <w:rFonts w:ascii="Comic Sans MS" w:eastAsia="Times New Roman" w:hAnsi="Comic Sans MS" w:cs="Times New Roman"/>
                <w:sz w:val="24"/>
                <w:szCs w:val="24"/>
                <w:lang w:eastAsia="en-GB"/>
              </w:rPr>
            </w:pPr>
          </w:p>
        </w:tc>
        <w:tc>
          <w:tcPr>
            <w:tcW w:w="2030" w:type="dxa"/>
          </w:tcPr>
          <w:p w14:paraId="3BB7C808" w14:textId="77777777" w:rsidR="00603DBD" w:rsidRPr="00083DA3" w:rsidRDefault="00603DBD" w:rsidP="008C6956">
            <w:pPr>
              <w:spacing w:after="0" w:line="360" w:lineRule="auto"/>
              <w:rPr>
                <w:rFonts w:ascii="Comic Sans MS" w:eastAsia="Times New Roman" w:hAnsi="Comic Sans MS" w:cs="Times New Roman"/>
                <w:sz w:val="24"/>
                <w:szCs w:val="24"/>
                <w:lang w:eastAsia="en-GB"/>
              </w:rPr>
            </w:pPr>
            <w:r w:rsidRPr="00083DA3">
              <w:rPr>
                <w:rFonts w:ascii="Comic Sans MS" w:eastAsia="Times New Roman" w:hAnsi="Comic Sans MS" w:cs="Times New Roman"/>
                <w:szCs w:val="24"/>
                <w:lang w:eastAsia="en-GB"/>
              </w:rPr>
              <w:t>(date)</w:t>
            </w:r>
          </w:p>
        </w:tc>
      </w:tr>
      <w:tr w:rsidR="00603DBD" w:rsidRPr="00083DA3" w14:paraId="17AE9C92" w14:textId="77777777" w:rsidTr="00603DBD">
        <w:trPr>
          <w:trHeight w:val="365"/>
        </w:trPr>
        <w:tc>
          <w:tcPr>
            <w:tcW w:w="4880" w:type="dxa"/>
          </w:tcPr>
          <w:p w14:paraId="4FF42A11" w14:textId="77777777" w:rsidR="00603DBD" w:rsidRPr="00083DA3" w:rsidRDefault="00603DBD" w:rsidP="008C6956">
            <w:pPr>
              <w:spacing w:after="0" w:line="360" w:lineRule="auto"/>
              <w:rPr>
                <w:rFonts w:ascii="Comic Sans MS" w:eastAsia="Times New Roman" w:hAnsi="Comic Sans MS" w:cs="Times New Roman"/>
                <w:sz w:val="24"/>
                <w:szCs w:val="24"/>
                <w:lang w:eastAsia="en-GB"/>
              </w:rPr>
            </w:pPr>
            <w:r w:rsidRPr="00083DA3">
              <w:rPr>
                <w:rFonts w:ascii="Comic Sans MS" w:eastAsia="Times New Roman" w:hAnsi="Comic Sans MS" w:cs="Times New Roman"/>
                <w:szCs w:val="24"/>
                <w:lang w:eastAsia="en-GB"/>
              </w:rPr>
              <w:t>Signed on behalf of the management committee</w:t>
            </w:r>
          </w:p>
        </w:tc>
        <w:tc>
          <w:tcPr>
            <w:tcW w:w="5725" w:type="dxa"/>
            <w:gridSpan w:val="2"/>
            <w:tcBorders>
              <w:bottom w:val="single" w:sz="4" w:space="0" w:color="FF00FF"/>
            </w:tcBorders>
          </w:tcPr>
          <w:p w14:paraId="64FEA28B" w14:textId="77777777" w:rsidR="00603DBD" w:rsidRPr="00083DA3" w:rsidRDefault="00603DBD" w:rsidP="008C6956">
            <w:pPr>
              <w:spacing w:after="0" w:line="360" w:lineRule="auto"/>
              <w:rPr>
                <w:rFonts w:ascii="Comic Sans MS" w:eastAsia="Times New Roman" w:hAnsi="Comic Sans MS" w:cs="Times New Roman"/>
                <w:sz w:val="24"/>
                <w:szCs w:val="24"/>
                <w:lang w:eastAsia="en-GB"/>
              </w:rPr>
            </w:pPr>
          </w:p>
        </w:tc>
      </w:tr>
      <w:tr w:rsidR="00603DBD" w:rsidRPr="00083DA3" w14:paraId="0877AC08" w14:textId="77777777" w:rsidTr="00603D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6"/>
        </w:trPr>
        <w:tc>
          <w:tcPr>
            <w:tcW w:w="4880" w:type="dxa"/>
            <w:tcBorders>
              <w:top w:val="nil"/>
              <w:left w:val="nil"/>
              <w:bottom w:val="nil"/>
              <w:right w:val="nil"/>
            </w:tcBorders>
          </w:tcPr>
          <w:p w14:paraId="20B93A00" w14:textId="77777777" w:rsidR="00603DBD" w:rsidRPr="00083DA3" w:rsidRDefault="00603DBD" w:rsidP="008C6956">
            <w:pPr>
              <w:spacing w:after="0" w:line="360" w:lineRule="auto"/>
              <w:rPr>
                <w:rFonts w:ascii="Comic Sans MS" w:eastAsia="Times New Roman" w:hAnsi="Comic Sans MS" w:cs="Times New Roman"/>
                <w:sz w:val="24"/>
                <w:szCs w:val="24"/>
                <w:lang w:eastAsia="en-GB"/>
              </w:rPr>
            </w:pPr>
            <w:r w:rsidRPr="00083DA3">
              <w:rPr>
                <w:rFonts w:ascii="Comic Sans MS" w:eastAsia="Times New Roman" w:hAnsi="Comic Sans MS" w:cs="Times New Roman"/>
                <w:szCs w:val="24"/>
                <w:lang w:eastAsia="en-GB"/>
              </w:rPr>
              <w:t>Name of signatory</w:t>
            </w:r>
          </w:p>
        </w:tc>
        <w:tc>
          <w:tcPr>
            <w:tcW w:w="5725" w:type="dxa"/>
            <w:gridSpan w:val="2"/>
            <w:tcBorders>
              <w:top w:val="single" w:sz="4" w:space="0" w:color="FF00FF"/>
              <w:left w:val="nil"/>
              <w:bottom w:val="single" w:sz="4" w:space="0" w:color="FF00FF"/>
              <w:right w:val="nil"/>
            </w:tcBorders>
          </w:tcPr>
          <w:p w14:paraId="7CF2C4DF" w14:textId="77777777" w:rsidR="00603DBD" w:rsidRPr="00083DA3" w:rsidRDefault="00603DBD" w:rsidP="008C6956">
            <w:pPr>
              <w:spacing w:after="0" w:line="360" w:lineRule="auto"/>
              <w:rPr>
                <w:rFonts w:ascii="Comic Sans MS" w:eastAsia="Times New Roman" w:hAnsi="Comic Sans MS" w:cs="Times New Roman"/>
                <w:sz w:val="24"/>
                <w:szCs w:val="24"/>
                <w:lang w:eastAsia="en-GB"/>
              </w:rPr>
            </w:pPr>
          </w:p>
        </w:tc>
      </w:tr>
      <w:tr w:rsidR="00603DBD" w:rsidRPr="00083DA3" w14:paraId="53C1B647" w14:textId="77777777" w:rsidTr="00603D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6"/>
        </w:trPr>
        <w:tc>
          <w:tcPr>
            <w:tcW w:w="4880" w:type="dxa"/>
            <w:tcBorders>
              <w:top w:val="nil"/>
              <w:left w:val="nil"/>
              <w:bottom w:val="nil"/>
              <w:right w:val="nil"/>
            </w:tcBorders>
          </w:tcPr>
          <w:p w14:paraId="720F5CAF" w14:textId="77777777" w:rsidR="00603DBD" w:rsidRPr="00083DA3" w:rsidRDefault="00603DBD" w:rsidP="008C6956">
            <w:pPr>
              <w:spacing w:after="0" w:line="360" w:lineRule="auto"/>
              <w:rPr>
                <w:rFonts w:ascii="Comic Sans MS" w:eastAsia="Times New Roman" w:hAnsi="Comic Sans MS" w:cs="Times New Roman"/>
                <w:sz w:val="24"/>
                <w:szCs w:val="24"/>
                <w:lang w:eastAsia="en-GB"/>
              </w:rPr>
            </w:pPr>
            <w:r w:rsidRPr="00083DA3">
              <w:rPr>
                <w:rFonts w:ascii="Comic Sans MS" w:eastAsia="Times New Roman" w:hAnsi="Comic Sans MS" w:cs="Times New Roman"/>
                <w:szCs w:val="24"/>
                <w:lang w:eastAsia="en-GB"/>
              </w:rPr>
              <w:lastRenderedPageBreak/>
              <w:t xml:space="preserve">Role of signatory </w:t>
            </w:r>
          </w:p>
        </w:tc>
        <w:tc>
          <w:tcPr>
            <w:tcW w:w="5725" w:type="dxa"/>
            <w:gridSpan w:val="2"/>
            <w:tcBorders>
              <w:top w:val="single" w:sz="4" w:space="0" w:color="FF00FF"/>
              <w:left w:val="nil"/>
              <w:bottom w:val="single" w:sz="4" w:space="0" w:color="FF00FF"/>
              <w:right w:val="nil"/>
            </w:tcBorders>
          </w:tcPr>
          <w:p w14:paraId="5263A51A" w14:textId="77777777" w:rsidR="00603DBD" w:rsidRPr="00083DA3" w:rsidRDefault="00603DBD" w:rsidP="008C6956">
            <w:pPr>
              <w:spacing w:after="0" w:line="360" w:lineRule="auto"/>
              <w:rPr>
                <w:rFonts w:ascii="Comic Sans MS" w:eastAsia="Times New Roman" w:hAnsi="Comic Sans MS" w:cs="Times New Roman"/>
                <w:sz w:val="24"/>
                <w:szCs w:val="24"/>
                <w:lang w:eastAsia="en-GB"/>
              </w:rPr>
            </w:pPr>
            <w:r w:rsidRPr="00083DA3">
              <w:rPr>
                <w:rFonts w:ascii="Comic Sans MS" w:eastAsia="Times New Roman" w:hAnsi="Comic Sans MS" w:cs="Times New Roman"/>
                <w:sz w:val="24"/>
                <w:szCs w:val="24"/>
                <w:lang w:eastAsia="en-GB"/>
              </w:rPr>
              <w:t>Chair Person</w:t>
            </w:r>
          </w:p>
        </w:tc>
      </w:tr>
    </w:tbl>
    <w:p w14:paraId="189930B9" w14:textId="77777777" w:rsidR="00C16F3F" w:rsidRPr="00C16F3F" w:rsidRDefault="00C16F3F" w:rsidP="00C16F3F">
      <w:pPr>
        <w:spacing w:after="375" w:line="240" w:lineRule="auto"/>
        <w:textAlignment w:val="baseline"/>
        <w:rPr>
          <w:rFonts w:ascii="Arial" w:eastAsia="Times New Roman" w:hAnsi="Arial" w:cs="Arial"/>
          <w:color w:val="000000"/>
          <w:lang w:eastAsia="en-GB"/>
        </w:rPr>
      </w:pPr>
    </w:p>
    <w:sectPr w:rsidR="00C16F3F" w:rsidRPr="00C16F3F" w:rsidSect="008C695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40EB7" w14:textId="77777777" w:rsidR="00337943" w:rsidRDefault="00337943" w:rsidP="00F90BE4">
      <w:pPr>
        <w:spacing w:after="0" w:line="240" w:lineRule="auto"/>
      </w:pPr>
      <w:r>
        <w:separator/>
      </w:r>
    </w:p>
  </w:endnote>
  <w:endnote w:type="continuationSeparator" w:id="0">
    <w:p w14:paraId="48A6ADCC" w14:textId="77777777" w:rsidR="00337943" w:rsidRDefault="00337943" w:rsidP="00F90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7C572" w14:textId="77777777" w:rsidR="00337943" w:rsidRDefault="00337943" w:rsidP="00F90BE4">
      <w:pPr>
        <w:spacing w:after="0" w:line="240" w:lineRule="auto"/>
      </w:pPr>
      <w:r>
        <w:separator/>
      </w:r>
    </w:p>
  </w:footnote>
  <w:footnote w:type="continuationSeparator" w:id="0">
    <w:p w14:paraId="709B34A4" w14:textId="77777777" w:rsidR="00337943" w:rsidRDefault="00337943" w:rsidP="00F90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000D"/>
    <w:multiLevelType w:val="multilevel"/>
    <w:tmpl w:val="2862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B93F3D"/>
    <w:multiLevelType w:val="multilevel"/>
    <w:tmpl w:val="7FF4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6117FB"/>
    <w:multiLevelType w:val="multilevel"/>
    <w:tmpl w:val="4700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DD51D3"/>
    <w:multiLevelType w:val="multilevel"/>
    <w:tmpl w:val="A6B4D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DF1567"/>
    <w:multiLevelType w:val="multilevel"/>
    <w:tmpl w:val="75A0F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484B1D"/>
    <w:multiLevelType w:val="multilevel"/>
    <w:tmpl w:val="D526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ED6DC1"/>
    <w:multiLevelType w:val="multilevel"/>
    <w:tmpl w:val="C952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805A31"/>
    <w:multiLevelType w:val="multilevel"/>
    <w:tmpl w:val="C6F8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2B7850"/>
    <w:multiLevelType w:val="multilevel"/>
    <w:tmpl w:val="A9AA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600628"/>
    <w:multiLevelType w:val="multilevel"/>
    <w:tmpl w:val="AA68C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760411"/>
    <w:multiLevelType w:val="multilevel"/>
    <w:tmpl w:val="6D0A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0B327C"/>
    <w:multiLevelType w:val="multilevel"/>
    <w:tmpl w:val="18A0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62020104">
    <w:abstractNumId w:val="3"/>
  </w:num>
  <w:num w:numId="2" w16cid:durableId="1084834452">
    <w:abstractNumId w:val="7"/>
  </w:num>
  <w:num w:numId="3" w16cid:durableId="2022394436">
    <w:abstractNumId w:val="0"/>
  </w:num>
  <w:num w:numId="4" w16cid:durableId="1406682075">
    <w:abstractNumId w:val="10"/>
  </w:num>
  <w:num w:numId="5" w16cid:durableId="974606749">
    <w:abstractNumId w:val="1"/>
  </w:num>
  <w:num w:numId="6" w16cid:durableId="749933406">
    <w:abstractNumId w:val="6"/>
  </w:num>
  <w:num w:numId="7" w16cid:durableId="2123843390">
    <w:abstractNumId w:val="9"/>
  </w:num>
  <w:num w:numId="8" w16cid:durableId="1018889257">
    <w:abstractNumId w:val="2"/>
  </w:num>
  <w:num w:numId="9" w16cid:durableId="301469849">
    <w:abstractNumId w:val="4"/>
  </w:num>
  <w:num w:numId="10" w16cid:durableId="1412972698">
    <w:abstractNumId w:val="8"/>
  </w:num>
  <w:num w:numId="11" w16cid:durableId="117844123">
    <w:abstractNumId w:val="5"/>
  </w:num>
  <w:num w:numId="12" w16cid:durableId="15314552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63D"/>
    <w:rsid w:val="00034A3A"/>
    <w:rsid w:val="00083DA3"/>
    <w:rsid w:val="00250AC1"/>
    <w:rsid w:val="002F6270"/>
    <w:rsid w:val="00337943"/>
    <w:rsid w:val="003A4B26"/>
    <w:rsid w:val="00447433"/>
    <w:rsid w:val="00486ABB"/>
    <w:rsid w:val="00603DBD"/>
    <w:rsid w:val="006B2AB8"/>
    <w:rsid w:val="0079271F"/>
    <w:rsid w:val="007E1AD1"/>
    <w:rsid w:val="008C6956"/>
    <w:rsid w:val="00A83380"/>
    <w:rsid w:val="00AD6EC0"/>
    <w:rsid w:val="00C07E32"/>
    <w:rsid w:val="00C16F3F"/>
    <w:rsid w:val="00CA738D"/>
    <w:rsid w:val="00DF563D"/>
    <w:rsid w:val="00F04182"/>
    <w:rsid w:val="00F90BE4"/>
    <w:rsid w:val="00FC517D"/>
    <w:rsid w:val="00FE2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3A195"/>
  <w15:chartTrackingRefBased/>
  <w15:docId w15:val="{9F6A1E52-630E-44C7-A91C-99428A39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BE4"/>
  </w:style>
  <w:style w:type="paragraph" w:styleId="Footer">
    <w:name w:val="footer"/>
    <w:basedOn w:val="Normal"/>
    <w:link w:val="FooterChar"/>
    <w:uiPriority w:val="99"/>
    <w:unhideWhenUsed/>
    <w:rsid w:val="00F90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BE4"/>
  </w:style>
  <w:style w:type="character" w:styleId="Hyperlink">
    <w:name w:val="Hyperlink"/>
    <w:basedOn w:val="DefaultParagraphFont"/>
    <w:uiPriority w:val="99"/>
    <w:semiHidden/>
    <w:unhideWhenUsed/>
    <w:rsid w:val="007E1A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2179">
      <w:bodyDiv w:val="1"/>
      <w:marLeft w:val="0"/>
      <w:marRight w:val="0"/>
      <w:marTop w:val="0"/>
      <w:marBottom w:val="0"/>
      <w:divBdr>
        <w:top w:val="none" w:sz="0" w:space="0" w:color="auto"/>
        <w:left w:val="none" w:sz="0" w:space="0" w:color="auto"/>
        <w:bottom w:val="none" w:sz="0" w:space="0" w:color="auto"/>
        <w:right w:val="none" w:sz="0" w:space="0" w:color="auto"/>
      </w:divBdr>
      <w:divsChild>
        <w:div w:id="805006100">
          <w:marLeft w:val="0"/>
          <w:marRight w:val="0"/>
          <w:marTop w:val="0"/>
          <w:marBottom w:val="0"/>
          <w:divBdr>
            <w:top w:val="none" w:sz="0" w:space="0" w:color="auto"/>
            <w:left w:val="none" w:sz="0" w:space="0" w:color="auto"/>
            <w:bottom w:val="none" w:sz="0" w:space="0" w:color="auto"/>
            <w:right w:val="none" w:sz="0" w:space="0" w:color="auto"/>
          </w:divBdr>
        </w:div>
      </w:divsChild>
    </w:div>
    <w:div w:id="191578832">
      <w:bodyDiv w:val="1"/>
      <w:marLeft w:val="0"/>
      <w:marRight w:val="0"/>
      <w:marTop w:val="0"/>
      <w:marBottom w:val="0"/>
      <w:divBdr>
        <w:top w:val="none" w:sz="0" w:space="0" w:color="auto"/>
        <w:left w:val="none" w:sz="0" w:space="0" w:color="auto"/>
        <w:bottom w:val="none" w:sz="0" w:space="0" w:color="auto"/>
        <w:right w:val="none" w:sz="0" w:space="0" w:color="auto"/>
      </w:divBdr>
    </w:div>
    <w:div w:id="393508859">
      <w:bodyDiv w:val="1"/>
      <w:marLeft w:val="0"/>
      <w:marRight w:val="0"/>
      <w:marTop w:val="0"/>
      <w:marBottom w:val="0"/>
      <w:divBdr>
        <w:top w:val="none" w:sz="0" w:space="0" w:color="auto"/>
        <w:left w:val="none" w:sz="0" w:space="0" w:color="auto"/>
        <w:bottom w:val="none" w:sz="0" w:space="0" w:color="auto"/>
        <w:right w:val="none" w:sz="0" w:space="0" w:color="auto"/>
      </w:divBdr>
      <w:divsChild>
        <w:div w:id="813450783">
          <w:marLeft w:val="0"/>
          <w:marRight w:val="0"/>
          <w:marTop w:val="0"/>
          <w:marBottom w:val="0"/>
          <w:divBdr>
            <w:top w:val="none" w:sz="0" w:space="0" w:color="auto"/>
            <w:left w:val="none" w:sz="0" w:space="0" w:color="auto"/>
            <w:bottom w:val="none" w:sz="0" w:space="0" w:color="auto"/>
            <w:right w:val="none" w:sz="0" w:space="0" w:color="auto"/>
          </w:divBdr>
        </w:div>
        <w:div w:id="185875077">
          <w:marLeft w:val="0"/>
          <w:marRight w:val="0"/>
          <w:marTop w:val="0"/>
          <w:marBottom w:val="0"/>
          <w:divBdr>
            <w:top w:val="none" w:sz="0" w:space="0" w:color="auto"/>
            <w:left w:val="none" w:sz="0" w:space="0" w:color="auto"/>
            <w:bottom w:val="none" w:sz="0" w:space="0" w:color="auto"/>
            <w:right w:val="none" w:sz="0" w:space="0" w:color="auto"/>
          </w:divBdr>
          <w:divsChild>
            <w:div w:id="1642227868">
              <w:marLeft w:val="0"/>
              <w:marRight w:val="0"/>
              <w:marTop w:val="0"/>
              <w:marBottom w:val="0"/>
              <w:divBdr>
                <w:top w:val="none" w:sz="0" w:space="0" w:color="auto"/>
                <w:left w:val="none" w:sz="0" w:space="0" w:color="auto"/>
                <w:bottom w:val="none" w:sz="0" w:space="0" w:color="auto"/>
                <w:right w:val="none" w:sz="0" w:space="0" w:color="auto"/>
              </w:divBdr>
            </w:div>
            <w:div w:id="1929998184">
              <w:marLeft w:val="0"/>
              <w:marRight w:val="0"/>
              <w:marTop w:val="0"/>
              <w:marBottom w:val="0"/>
              <w:divBdr>
                <w:top w:val="none" w:sz="0" w:space="0" w:color="auto"/>
                <w:left w:val="none" w:sz="0" w:space="0" w:color="auto"/>
                <w:bottom w:val="none" w:sz="0" w:space="0" w:color="auto"/>
                <w:right w:val="none" w:sz="0" w:space="0" w:color="auto"/>
              </w:divBdr>
              <w:divsChild>
                <w:div w:id="1565529586">
                  <w:marLeft w:val="0"/>
                  <w:marRight w:val="0"/>
                  <w:marTop w:val="0"/>
                  <w:marBottom w:val="0"/>
                  <w:divBdr>
                    <w:top w:val="none" w:sz="0" w:space="0" w:color="auto"/>
                    <w:left w:val="none" w:sz="0" w:space="0" w:color="auto"/>
                    <w:bottom w:val="none" w:sz="0" w:space="0" w:color="auto"/>
                    <w:right w:val="none" w:sz="0" w:space="0" w:color="auto"/>
                  </w:divBdr>
                  <w:divsChild>
                    <w:div w:id="7399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78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s.org.uk/checking-your-employment-rights"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acas.org.uk/checking-sick-pay" TargetMode="External"/><Relationship Id="rId4" Type="http://schemas.openxmlformats.org/officeDocument/2006/relationships/webSettings" Target="webSettings.xml"/><Relationship Id="rId9" Type="http://schemas.openxmlformats.org/officeDocument/2006/relationships/hyperlink" Target="https://www.acas.org.uk/time-off-for-bereav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Willner</dc:creator>
  <cp:keywords/>
  <dc:description/>
  <cp:lastModifiedBy>Connor Childs</cp:lastModifiedBy>
  <cp:revision>2</cp:revision>
  <cp:lastPrinted>2021-06-24T12:22:00Z</cp:lastPrinted>
  <dcterms:created xsi:type="dcterms:W3CDTF">2022-12-02T11:25:00Z</dcterms:created>
  <dcterms:modified xsi:type="dcterms:W3CDTF">2022-12-02T11:25:00Z</dcterms:modified>
</cp:coreProperties>
</file>